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03" w:rsidRPr="00924242" w:rsidRDefault="00C70403" w:rsidP="009715E3">
      <w:pPr>
        <w:spacing w:after="0" w:line="240" w:lineRule="auto"/>
        <w:jc w:val="right"/>
        <w:rPr>
          <w:rFonts w:ascii="Times New Roman" w:eastAsia="Times New Roman" w:hAnsi="Times New Roman" w:cs="Times New Roman"/>
          <w:b/>
          <w:sz w:val="18"/>
          <w:szCs w:val="18"/>
        </w:rPr>
      </w:pPr>
      <w:r w:rsidRPr="00924242">
        <w:rPr>
          <w:rFonts w:ascii="Times New Roman" w:eastAsia="Times New Roman" w:hAnsi="Times New Roman" w:cs="Times New Roman"/>
          <w:i/>
          <w:sz w:val="24"/>
          <w:szCs w:val="24"/>
        </w:rPr>
        <w:tab/>
      </w:r>
      <w:r w:rsidRPr="00924242">
        <w:rPr>
          <w:rFonts w:ascii="Times New Roman" w:eastAsia="Times New Roman" w:hAnsi="Times New Roman" w:cs="Times New Roman"/>
          <w:i/>
          <w:sz w:val="24"/>
          <w:szCs w:val="24"/>
        </w:rPr>
        <w:tab/>
      </w:r>
      <w:r w:rsidRPr="00924242">
        <w:rPr>
          <w:rFonts w:ascii="Times New Roman" w:eastAsia="Times New Roman" w:hAnsi="Times New Roman" w:cs="Times New Roman"/>
          <w:i/>
          <w:sz w:val="24"/>
          <w:szCs w:val="24"/>
        </w:rPr>
        <w:tab/>
      </w:r>
      <w:r w:rsidRPr="00924242">
        <w:rPr>
          <w:rFonts w:ascii="Times New Roman" w:eastAsia="Times New Roman" w:hAnsi="Times New Roman" w:cs="Times New Roman"/>
          <w:i/>
          <w:sz w:val="24"/>
          <w:szCs w:val="24"/>
        </w:rPr>
        <w:tab/>
      </w:r>
      <w:r w:rsidRPr="00924242">
        <w:rPr>
          <w:rFonts w:ascii="Times New Roman" w:eastAsia="Times New Roman" w:hAnsi="Times New Roman" w:cs="Times New Roman"/>
          <w:i/>
          <w:sz w:val="28"/>
          <w:szCs w:val="28"/>
        </w:rPr>
        <w:tab/>
      </w:r>
      <w:r w:rsidRPr="00924242">
        <w:rPr>
          <w:rFonts w:ascii="Times New Roman" w:eastAsia="Times New Roman" w:hAnsi="Times New Roman" w:cs="Times New Roman"/>
          <w:i/>
          <w:sz w:val="28"/>
          <w:szCs w:val="28"/>
        </w:rPr>
        <w:tab/>
      </w:r>
      <w:r w:rsidRPr="00924242">
        <w:rPr>
          <w:rFonts w:ascii="Times New Roman" w:eastAsia="Times New Roman" w:hAnsi="Times New Roman" w:cs="Times New Roman"/>
          <w:i/>
          <w:sz w:val="28"/>
          <w:szCs w:val="28"/>
        </w:rPr>
        <w:tab/>
      </w:r>
    </w:p>
    <w:p w:rsidR="009C765E" w:rsidRPr="00924242" w:rsidRDefault="009340C3" w:rsidP="00050421">
      <w:pPr>
        <w:autoSpaceDE w:val="0"/>
        <w:autoSpaceDN w:val="0"/>
        <w:adjustRightInd w:val="0"/>
        <w:spacing w:after="0" w:line="360" w:lineRule="auto"/>
        <w:jc w:val="center"/>
        <w:rPr>
          <w:rFonts w:ascii="Times New Roman" w:hAnsi="Times New Roman" w:cs="Times New Roman"/>
          <w:b/>
          <w:bCs/>
          <w:sz w:val="24"/>
          <w:szCs w:val="24"/>
        </w:rPr>
      </w:pPr>
      <w:r w:rsidRPr="00924242">
        <w:rPr>
          <w:rFonts w:ascii="Times New Roman" w:hAnsi="Times New Roman" w:cs="Times New Roman"/>
          <w:b/>
          <w:bCs/>
          <w:sz w:val="28"/>
          <w:szCs w:val="28"/>
        </w:rPr>
        <w:t xml:space="preserve">  </w:t>
      </w:r>
      <w:r w:rsidR="00683985" w:rsidRPr="00924242">
        <w:rPr>
          <w:rFonts w:ascii="Times New Roman" w:hAnsi="Times New Roman" w:cs="Times New Roman"/>
          <w:b/>
          <w:bCs/>
          <w:sz w:val="24"/>
          <w:szCs w:val="24"/>
        </w:rPr>
        <w:t xml:space="preserve">UCHWAŁA NR </w:t>
      </w:r>
      <w:r w:rsidR="00BF7F86" w:rsidRPr="00924242">
        <w:rPr>
          <w:rFonts w:ascii="Times New Roman" w:hAnsi="Times New Roman" w:cs="Times New Roman"/>
          <w:b/>
          <w:bCs/>
          <w:sz w:val="24"/>
          <w:szCs w:val="24"/>
        </w:rPr>
        <w:t>XXXV</w:t>
      </w:r>
      <w:r w:rsidR="008C3697" w:rsidRPr="00924242">
        <w:rPr>
          <w:rFonts w:ascii="Times New Roman" w:hAnsi="Times New Roman" w:cs="Times New Roman"/>
          <w:b/>
          <w:bCs/>
          <w:sz w:val="24"/>
          <w:szCs w:val="24"/>
        </w:rPr>
        <w:t>I</w:t>
      </w:r>
      <w:r w:rsidR="00BF7F86" w:rsidRPr="00924242">
        <w:rPr>
          <w:rFonts w:ascii="Times New Roman" w:hAnsi="Times New Roman" w:cs="Times New Roman"/>
          <w:b/>
          <w:bCs/>
          <w:sz w:val="24"/>
          <w:szCs w:val="24"/>
        </w:rPr>
        <w:t>I/</w:t>
      </w:r>
      <w:bookmarkStart w:id="0" w:name="_GoBack"/>
      <w:r w:rsidR="00924242" w:rsidRPr="00924242">
        <w:rPr>
          <w:rFonts w:ascii="Times New Roman" w:hAnsi="Times New Roman" w:cs="Times New Roman"/>
          <w:b/>
          <w:bCs/>
          <w:sz w:val="24"/>
          <w:szCs w:val="24"/>
        </w:rPr>
        <w:t>301</w:t>
      </w:r>
      <w:bookmarkEnd w:id="0"/>
      <w:r w:rsidR="007D10A6" w:rsidRPr="00924242">
        <w:rPr>
          <w:rFonts w:ascii="Times New Roman" w:hAnsi="Times New Roman" w:cs="Times New Roman"/>
          <w:b/>
          <w:bCs/>
          <w:sz w:val="24"/>
          <w:szCs w:val="24"/>
        </w:rPr>
        <w:t>/22</w:t>
      </w:r>
    </w:p>
    <w:p w:rsidR="009C765E" w:rsidRPr="00924242" w:rsidRDefault="009C765E" w:rsidP="00050421">
      <w:pPr>
        <w:autoSpaceDE w:val="0"/>
        <w:autoSpaceDN w:val="0"/>
        <w:adjustRightInd w:val="0"/>
        <w:spacing w:after="0" w:line="360" w:lineRule="auto"/>
        <w:jc w:val="center"/>
        <w:rPr>
          <w:rFonts w:ascii="Times New Roman" w:hAnsi="Times New Roman" w:cs="Times New Roman"/>
          <w:b/>
          <w:bCs/>
          <w:sz w:val="24"/>
          <w:szCs w:val="24"/>
        </w:rPr>
      </w:pPr>
      <w:r w:rsidRPr="00924242">
        <w:rPr>
          <w:rFonts w:ascii="Times New Roman" w:hAnsi="Times New Roman" w:cs="Times New Roman"/>
          <w:b/>
          <w:bCs/>
          <w:sz w:val="24"/>
          <w:szCs w:val="24"/>
        </w:rPr>
        <w:t>RADY GMINY JADÓW</w:t>
      </w:r>
    </w:p>
    <w:p w:rsidR="009C765E" w:rsidRPr="00924242" w:rsidRDefault="009C765E" w:rsidP="00050421">
      <w:pPr>
        <w:autoSpaceDE w:val="0"/>
        <w:autoSpaceDN w:val="0"/>
        <w:adjustRightInd w:val="0"/>
        <w:spacing w:after="0" w:line="360" w:lineRule="auto"/>
        <w:jc w:val="center"/>
        <w:rPr>
          <w:rFonts w:ascii="Times New Roman" w:hAnsi="Times New Roman" w:cs="Times New Roman"/>
          <w:b/>
          <w:sz w:val="24"/>
          <w:szCs w:val="24"/>
        </w:rPr>
      </w:pPr>
      <w:r w:rsidRPr="00924242">
        <w:rPr>
          <w:rFonts w:ascii="Times New Roman" w:hAnsi="Times New Roman" w:cs="Times New Roman"/>
          <w:b/>
          <w:sz w:val="24"/>
          <w:szCs w:val="24"/>
        </w:rPr>
        <w:t xml:space="preserve">z dnia </w:t>
      </w:r>
      <w:r w:rsidR="00BF7F86" w:rsidRPr="00924242">
        <w:rPr>
          <w:rFonts w:ascii="Times New Roman" w:hAnsi="Times New Roman" w:cs="Times New Roman"/>
          <w:b/>
          <w:sz w:val="24"/>
          <w:szCs w:val="24"/>
        </w:rPr>
        <w:t xml:space="preserve">23 </w:t>
      </w:r>
      <w:r w:rsidR="007D10A6" w:rsidRPr="00924242">
        <w:rPr>
          <w:rFonts w:ascii="Times New Roman" w:hAnsi="Times New Roman" w:cs="Times New Roman"/>
          <w:b/>
          <w:sz w:val="24"/>
          <w:szCs w:val="24"/>
        </w:rPr>
        <w:t xml:space="preserve">marca </w:t>
      </w:r>
      <w:r w:rsidR="00360481" w:rsidRPr="00924242">
        <w:rPr>
          <w:rFonts w:ascii="Times New Roman" w:hAnsi="Times New Roman" w:cs="Times New Roman"/>
          <w:b/>
          <w:sz w:val="24"/>
          <w:szCs w:val="24"/>
        </w:rPr>
        <w:t xml:space="preserve"> </w:t>
      </w:r>
      <w:r w:rsidR="007D10A6" w:rsidRPr="00924242">
        <w:rPr>
          <w:rFonts w:ascii="Times New Roman" w:hAnsi="Times New Roman" w:cs="Times New Roman"/>
          <w:b/>
          <w:sz w:val="24"/>
          <w:szCs w:val="24"/>
        </w:rPr>
        <w:t>2022</w:t>
      </w:r>
      <w:r w:rsidR="0038044F" w:rsidRPr="00924242">
        <w:rPr>
          <w:rFonts w:ascii="Times New Roman" w:hAnsi="Times New Roman" w:cs="Times New Roman"/>
          <w:b/>
          <w:sz w:val="24"/>
          <w:szCs w:val="24"/>
        </w:rPr>
        <w:t xml:space="preserve"> </w:t>
      </w:r>
      <w:r w:rsidRPr="00924242">
        <w:rPr>
          <w:rFonts w:ascii="Times New Roman" w:hAnsi="Times New Roman" w:cs="Times New Roman"/>
          <w:b/>
          <w:sz w:val="24"/>
          <w:szCs w:val="24"/>
        </w:rPr>
        <w:t>r.</w:t>
      </w:r>
    </w:p>
    <w:p w:rsidR="009C765E" w:rsidRPr="00924242" w:rsidRDefault="009C765E" w:rsidP="00050421">
      <w:pPr>
        <w:autoSpaceDE w:val="0"/>
        <w:autoSpaceDN w:val="0"/>
        <w:adjustRightInd w:val="0"/>
        <w:spacing w:after="0" w:line="360" w:lineRule="auto"/>
        <w:ind w:left="2832" w:firstLine="708"/>
        <w:jc w:val="center"/>
        <w:rPr>
          <w:rFonts w:ascii="Times New Roman" w:hAnsi="Times New Roman" w:cs="Times New Roman"/>
          <w:sz w:val="24"/>
          <w:szCs w:val="24"/>
        </w:rPr>
      </w:pPr>
    </w:p>
    <w:p w:rsidR="009C765E" w:rsidRPr="00924242" w:rsidRDefault="009C765E" w:rsidP="00050421">
      <w:pPr>
        <w:autoSpaceDE w:val="0"/>
        <w:autoSpaceDN w:val="0"/>
        <w:adjustRightInd w:val="0"/>
        <w:spacing w:after="0" w:line="360" w:lineRule="auto"/>
        <w:jc w:val="center"/>
        <w:rPr>
          <w:rFonts w:ascii="Times New Roman" w:hAnsi="Times New Roman" w:cs="Times New Roman"/>
          <w:b/>
          <w:bCs/>
          <w:sz w:val="24"/>
          <w:szCs w:val="24"/>
        </w:rPr>
      </w:pPr>
      <w:r w:rsidRPr="00924242">
        <w:rPr>
          <w:rFonts w:ascii="Times New Roman" w:hAnsi="Times New Roman" w:cs="Times New Roman"/>
          <w:b/>
          <w:bCs/>
          <w:sz w:val="24"/>
          <w:szCs w:val="24"/>
        </w:rPr>
        <w:t>w sprawie</w:t>
      </w:r>
      <w:r w:rsidR="00683985" w:rsidRPr="00924242">
        <w:rPr>
          <w:rFonts w:ascii="Times New Roman" w:hAnsi="Times New Roman" w:cs="Times New Roman"/>
          <w:b/>
          <w:bCs/>
          <w:sz w:val="24"/>
          <w:szCs w:val="24"/>
        </w:rPr>
        <w:t xml:space="preserve"> </w:t>
      </w:r>
      <w:r w:rsidRPr="00924242">
        <w:rPr>
          <w:rFonts w:ascii="Times New Roman" w:hAnsi="Times New Roman" w:cs="Times New Roman"/>
          <w:b/>
          <w:bCs/>
          <w:sz w:val="24"/>
          <w:szCs w:val="24"/>
        </w:rPr>
        <w:t xml:space="preserve"> uchwalenia Gminnego Programu Profilaktyki i Rozwiązywania Problemów Alkoholowych  </w:t>
      </w:r>
      <w:r w:rsidR="00D51497" w:rsidRPr="00924242">
        <w:rPr>
          <w:rFonts w:ascii="Times New Roman" w:hAnsi="Times New Roman" w:cs="Times New Roman"/>
          <w:b/>
          <w:bCs/>
          <w:sz w:val="24"/>
          <w:szCs w:val="24"/>
        </w:rPr>
        <w:t xml:space="preserve">i </w:t>
      </w:r>
      <w:r w:rsidRPr="00924242">
        <w:rPr>
          <w:rFonts w:ascii="Times New Roman" w:hAnsi="Times New Roman" w:cs="Times New Roman"/>
          <w:b/>
          <w:bCs/>
          <w:sz w:val="24"/>
          <w:szCs w:val="24"/>
        </w:rPr>
        <w:t xml:space="preserve"> Prze</w:t>
      </w:r>
      <w:r w:rsidR="00F14C09" w:rsidRPr="00924242">
        <w:rPr>
          <w:rFonts w:ascii="Times New Roman" w:hAnsi="Times New Roman" w:cs="Times New Roman"/>
          <w:b/>
          <w:bCs/>
          <w:sz w:val="24"/>
          <w:szCs w:val="24"/>
        </w:rPr>
        <w:t>ciwdziałania Narkomanii na</w:t>
      </w:r>
      <w:r w:rsidR="004B7CA8" w:rsidRPr="00924242">
        <w:rPr>
          <w:rFonts w:ascii="Times New Roman" w:hAnsi="Times New Roman" w:cs="Times New Roman"/>
          <w:b/>
          <w:bCs/>
          <w:sz w:val="24"/>
          <w:szCs w:val="24"/>
        </w:rPr>
        <w:t xml:space="preserve"> rok</w:t>
      </w:r>
      <w:r w:rsidR="00366E4F" w:rsidRPr="00924242">
        <w:rPr>
          <w:rFonts w:ascii="Times New Roman" w:hAnsi="Times New Roman" w:cs="Times New Roman"/>
          <w:b/>
          <w:bCs/>
          <w:sz w:val="24"/>
          <w:szCs w:val="24"/>
        </w:rPr>
        <w:t xml:space="preserve"> 2022</w:t>
      </w:r>
    </w:p>
    <w:p w:rsidR="009C765E" w:rsidRPr="00924242" w:rsidRDefault="009C765E" w:rsidP="009C765E">
      <w:pPr>
        <w:autoSpaceDE w:val="0"/>
        <w:autoSpaceDN w:val="0"/>
        <w:adjustRightInd w:val="0"/>
        <w:spacing w:after="0" w:line="240" w:lineRule="auto"/>
        <w:rPr>
          <w:rFonts w:ascii="Times New Roman" w:hAnsi="Times New Roman" w:cs="Times New Roman"/>
          <w:sz w:val="24"/>
          <w:szCs w:val="24"/>
        </w:rPr>
      </w:pPr>
    </w:p>
    <w:p w:rsidR="009C765E" w:rsidRPr="00924242" w:rsidRDefault="009C765E" w:rsidP="009C765E">
      <w:pPr>
        <w:autoSpaceDE w:val="0"/>
        <w:autoSpaceDN w:val="0"/>
        <w:adjustRightInd w:val="0"/>
        <w:spacing w:after="0" w:line="240" w:lineRule="auto"/>
        <w:rPr>
          <w:rFonts w:ascii="Times New Roman" w:hAnsi="Times New Roman" w:cs="Times New Roman"/>
          <w:sz w:val="24"/>
          <w:szCs w:val="24"/>
        </w:rPr>
      </w:pPr>
    </w:p>
    <w:p w:rsidR="009C765E" w:rsidRPr="00924242" w:rsidRDefault="00916BAD" w:rsidP="00916BAD">
      <w:pPr>
        <w:autoSpaceDE w:val="0"/>
        <w:autoSpaceDN w:val="0"/>
        <w:adjustRightInd w:val="0"/>
        <w:spacing w:after="0"/>
        <w:jc w:val="both"/>
        <w:rPr>
          <w:rFonts w:ascii="Times New Roman" w:hAnsi="Times New Roman" w:cs="Times New Roman"/>
          <w:sz w:val="24"/>
          <w:szCs w:val="24"/>
        </w:rPr>
      </w:pPr>
      <w:r w:rsidRPr="00924242">
        <w:rPr>
          <w:rFonts w:ascii="Times New Roman" w:hAnsi="Times New Roman" w:cs="Times New Roman"/>
          <w:sz w:val="24"/>
          <w:szCs w:val="24"/>
        </w:rPr>
        <w:t xml:space="preserve">   </w:t>
      </w:r>
      <w:r w:rsidR="009C765E" w:rsidRPr="00924242">
        <w:rPr>
          <w:rFonts w:ascii="Times New Roman" w:hAnsi="Times New Roman" w:cs="Times New Roman"/>
          <w:sz w:val="24"/>
          <w:szCs w:val="24"/>
        </w:rPr>
        <w:t>Na podstawie art. 18 ust. 2 pkt 15 ustawy z dnia 8 marca 1990</w:t>
      </w:r>
      <w:r w:rsidR="00366E4F" w:rsidRPr="00924242">
        <w:rPr>
          <w:rFonts w:ascii="Times New Roman" w:hAnsi="Times New Roman" w:cs="Times New Roman"/>
          <w:sz w:val="24"/>
          <w:szCs w:val="24"/>
        </w:rPr>
        <w:t xml:space="preserve"> </w:t>
      </w:r>
      <w:r w:rsidR="009C765E" w:rsidRPr="00924242">
        <w:rPr>
          <w:rFonts w:ascii="Times New Roman" w:hAnsi="Times New Roman" w:cs="Times New Roman"/>
          <w:sz w:val="24"/>
          <w:szCs w:val="24"/>
        </w:rPr>
        <w:t>r. o s</w:t>
      </w:r>
      <w:r w:rsidR="00C70403" w:rsidRPr="00924242">
        <w:rPr>
          <w:rFonts w:ascii="Times New Roman" w:hAnsi="Times New Roman" w:cs="Times New Roman"/>
          <w:sz w:val="24"/>
          <w:szCs w:val="24"/>
        </w:rPr>
        <w:t xml:space="preserve">amorządzie gminnym </w:t>
      </w:r>
      <w:r w:rsidR="006759EB" w:rsidRPr="00924242">
        <w:rPr>
          <w:rFonts w:ascii="Times New Roman" w:hAnsi="Times New Roman" w:cs="Times New Roman"/>
          <w:sz w:val="24"/>
          <w:szCs w:val="24"/>
        </w:rPr>
        <w:br/>
      </w:r>
      <w:r w:rsidR="009F2702" w:rsidRPr="00924242">
        <w:rPr>
          <w:rFonts w:ascii="Times New Roman" w:eastAsia="Times New Roman" w:hAnsi="Times New Roman" w:cs="Times New Roman"/>
          <w:sz w:val="24"/>
          <w:szCs w:val="24"/>
        </w:rPr>
        <w:t xml:space="preserve">(Dz. U. z 2022r. poz. 559) </w:t>
      </w:r>
      <w:r w:rsidR="00D333F7" w:rsidRPr="00924242">
        <w:rPr>
          <w:rFonts w:ascii="Times New Roman" w:hAnsi="Times New Roman" w:cs="Times New Roman"/>
          <w:sz w:val="24"/>
          <w:szCs w:val="24"/>
        </w:rPr>
        <w:t>art. 17 ust. 1 pkt 1 ustawy z dnia 12 marca 2004 r. o</w:t>
      </w:r>
      <w:r w:rsidR="00D51497" w:rsidRPr="00924242">
        <w:rPr>
          <w:rFonts w:ascii="Times New Roman" w:hAnsi="Times New Roman" w:cs="Times New Roman"/>
          <w:sz w:val="24"/>
          <w:szCs w:val="24"/>
        </w:rPr>
        <w:t xml:space="preserve"> pomocy społecznej (Dz.U.</w:t>
      </w:r>
      <w:r w:rsidR="00641B2D" w:rsidRPr="00924242">
        <w:rPr>
          <w:rStyle w:val="markedcontent"/>
          <w:rFonts w:ascii="Times New Roman" w:hAnsi="Times New Roman" w:cs="Times New Roman"/>
          <w:sz w:val="24"/>
          <w:szCs w:val="24"/>
        </w:rPr>
        <w:t xml:space="preserve"> z 2021</w:t>
      </w:r>
      <w:r w:rsidR="00D40BFF" w:rsidRPr="00924242">
        <w:rPr>
          <w:rStyle w:val="markedcontent"/>
          <w:rFonts w:ascii="Times New Roman" w:hAnsi="Times New Roman" w:cs="Times New Roman"/>
          <w:sz w:val="24"/>
          <w:szCs w:val="24"/>
        </w:rPr>
        <w:t xml:space="preserve"> r. poz. </w:t>
      </w:r>
      <w:r w:rsidR="00641B2D" w:rsidRPr="00924242">
        <w:rPr>
          <w:rStyle w:val="markedcontent"/>
          <w:rFonts w:ascii="Times New Roman" w:hAnsi="Times New Roman" w:cs="Times New Roman"/>
          <w:sz w:val="24"/>
          <w:szCs w:val="24"/>
        </w:rPr>
        <w:t>2268</w:t>
      </w:r>
      <w:r w:rsidR="00A64E61" w:rsidRPr="00924242">
        <w:rPr>
          <w:rStyle w:val="markedcontent"/>
          <w:rFonts w:ascii="Times New Roman" w:hAnsi="Times New Roman" w:cs="Times New Roman"/>
          <w:sz w:val="24"/>
          <w:szCs w:val="24"/>
        </w:rPr>
        <w:t xml:space="preserve">, z </w:t>
      </w:r>
      <w:proofErr w:type="spellStart"/>
      <w:r w:rsidR="00A64E61" w:rsidRPr="00924242">
        <w:rPr>
          <w:rStyle w:val="markedcontent"/>
          <w:rFonts w:ascii="Times New Roman" w:hAnsi="Times New Roman" w:cs="Times New Roman"/>
          <w:sz w:val="24"/>
          <w:szCs w:val="24"/>
        </w:rPr>
        <w:t>późn</w:t>
      </w:r>
      <w:proofErr w:type="spellEnd"/>
      <w:r w:rsidR="00A64E61" w:rsidRPr="00924242">
        <w:rPr>
          <w:rStyle w:val="markedcontent"/>
          <w:rFonts w:ascii="Times New Roman" w:hAnsi="Times New Roman" w:cs="Times New Roman"/>
          <w:sz w:val="24"/>
          <w:szCs w:val="24"/>
        </w:rPr>
        <w:t>. zm.</w:t>
      </w:r>
      <w:r w:rsidR="00D333F7" w:rsidRPr="00924242">
        <w:rPr>
          <w:rFonts w:ascii="Times New Roman" w:hAnsi="Times New Roman" w:cs="Times New Roman"/>
          <w:sz w:val="24"/>
          <w:szCs w:val="24"/>
        </w:rPr>
        <w:t xml:space="preserve">) </w:t>
      </w:r>
      <w:r w:rsidR="00D40BFF" w:rsidRPr="00924242">
        <w:rPr>
          <w:rFonts w:ascii="Times New Roman" w:hAnsi="Times New Roman" w:cs="Times New Roman"/>
          <w:sz w:val="24"/>
          <w:szCs w:val="24"/>
        </w:rPr>
        <w:t xml:space="preserve">i art. 4¹ ust. 2 i 5 ustawy z </w:t>
      </w:r>
      <w:r w:rsidR="009C765E" w:rsidRPr="00924242">
        <w:rPr>
          <w:rFonts w:ascii="Times New Roman" w:hAnsi="Times New Roman" w:cs="Times New Roman"/>
          <w:sz w:val="24"/>
          <w:szCs w:val="24"/>
        </w:rPr>
        <w:t xml:space="preserve">dnia 26 października 1982 r. </w:t>
      </w:r>
      <w:r w:rsidR="006759EB" w:rsidRPr="00924242">
        <w:rPr>
          <w:rFonts w:ascii="Times New Roman" w:hAnsi="Times New Roman" w:cs="Times New Roman"/>
          <w:sz w:val="24"/>
          <w:szCs w:val="24"/>
        </w:rPr>
        <w:br/>
      </w:r>
      <w:r w:rsidR="009C765E" w:rsidRPr="00924242">
        <w:rPr>
          <w:rFonts w:ascii="Times New Roman" w:hAnsi="Times New Roman" w:cs="Times New Roman"/>
          <w:sz w:val="24"/>
          <w:szCs w:val="24"/>
        </w:rPr>
        <w:t xml:space="preserve">o wychowaniu w trzeźwości  przeciwdziałaniu alkoholizmowi </w:t>
      </w:r>
      <w:r w:rsidR="00D333F7" w:rsidRPr="00924242">
        <w:rPr>
          <w:rFonts w:ascii="Times New Roman" w:hAnsi="Times New Roman" w:cs="Times New Roman"/>
          <w:sz w:val="24"/>
          <w:szCs w:val="24"/>
        </w:rPr>
        <w:t xml:space="preserve"> </w:t>
      </w:r>
      <w:r w:rsidR="00366E4F" w:rsidRPr="00924242">
        <w:rPr>
          <w:rFonts w:ascii="Times New Roman" w:hAnsi="Times New Roman" w:cs="Times New Roman"/>
          <w:sz w:val="24"/>
          <w:szCs w:val="24"/>
        </w:rPr>
        <w:t xml:space="preserve">(Dz.U. </w:t>
      </w:r>
      <w:r w:rsidR="009C765E" w:rsidRPr="00924242">
        <w:rPr>
          <w:rFonts w:ascii="Times New Roman" w:hAnsi="Times New Roman" w:cs="Times New Roman"/>
          <w:sz w:val="24"/>
          <w:szCs w:val="24"/>
        </w:rPr>
        <w:t>z</w:t>
      </w:r>
      <w:r w:rsidR="00D40BFF" w:rsidRPr="00924242">
        <w:rPr>
          <w:rStyle w:val="markedcontent"/>
          <w:rFonts w:ascii="Times New Roman" w:hAnsi="Times New Roman" w:cs="Times New Roman"/>
          <w:sz w:val="24"/>
          <w:szCs w:val="24"/>
        </w:rPr>
        <w:t xml:space="preserve"> 2021</w:t>
      </w:r>
      <w:r w:rsidR="00366E4F" w:rsidRPr="00924242">
        <w:rPr>
          <w:rStyle w:val="markedcontent"/>
          <w:rFonts w:ascii="Times New Roman" w:hAnsi="Times New Roman" w:cs="Times New Roman"/>
          <w:sz w:val="24"/>
          <w:szCs w:val="24"/>
        </w:rPr>
        <w:t xml:space="preserve"> </w:t>
      </w:r>
      <w:r w:rsidR="00D40BFF" w:rsidRPr="00924242">
        <w:rPr>
          <w:rStyle w:val="markedcontent"/>
          <w:rFonts w:ascii="Times New Roman" w:hAnsi="Times New Roman" w:cs="Times New Roman"/>
          <w:sz w:val="24"/>
          <w:szCs w:val="24"/>
        </w:rPr>
        <w:t>r. poz. 1119</w:t>
      </w:r>
      <w:r w:rsidR="003528C5" w:rsidRPr="00924242">
        <w:rPr>
          <w:rStyle w:val="markedcontent"/>
          <w:rFonts w:ascii="Times New Roman" w:hAnsi="Times New Roman" w:cs="Times New Roman"/>
          <w:sz w:val="24"/>
          <w:szCs w:val="24"/>
        </w:rPr>
        <w:t xml:space="preserve">, z </w:t>
      </w:r>
      <w:proofErr w:type="spellStart"/>
      <w:r w:rsidR="003528C5" w:rsidRPr="00924242">
        <w:rPr>
          <w:rStyle w:val="markedcontent"/>
          <w:rFonts w:ascii="Times New Roman" w:hAnsi="Times New Roman" w:cs="Times New Roman"/>
          <w:sz w:val="24"/>
          <w:szCs w:val="24"/>
        </w:rPr>
        <w:t>późn</w:t>
      </w:r>
      <w:proofErr w:type="spellEnd"/>
      <w:r w:rsidR="003528C5" w:rsidRPr="00924242">
        <w:rPr>
          <w:rStyle w:val="markedcontent"/>
          <w:rFonts w:ascii="Times New Roman" w:hAnsi="Times New Roman" w:cs="Times New Roman"/>
          <w:sz w:val="24"/>
          <w:szCs w:val="24"/>
        </w:rPr>
        <w:t>. zm.</w:t>
      </w:r>
      <w:r w:rsidR="009C765E" w:rsidRPr="00924242">
        <w:rPr>
          <w:rFonts w:ascii="Times New Roman" w:hAnsi="Times New Roman" w:cs="Times New Roman"/>
          <w:sz w:val="24"/>
          <w:szCs w:val="24"/>
        </w:rPr>
        <w:t>) oraz art. 10 ust. 2</w:t>
      </w:r>
      <w:r w:rsidR="00DE5438" w:rsidRPr="00924242">
        <w:rPr>
          <w:rFonts w:ascii="Times New Roman" w:hAnsi="Times New Roman" w:cs="Times New Roman"/>
          <w:sz w:val="24"/>
          <w:szCs w:val="24"/>
        </w:rPr>
        <w:t>, 2a, 2b</w:t>
      </w:r>
      <w:r w:rsidR="003528C5" w:rsidRPr="00924242">
        <w:rPr>
          <w:rFonts w:ascii="Times New Roman" w:hAnsi="Times New Roman" w:cs="Times New Roman"/>
          <w:sz w:val="24"/>
          <w:szCs w:val="24"/>
        </w:rPr>
        <w:t xml:space="preserve"> </w:t>
      </w:r>
      <w:r w:rsidR="009C765E" w:rsidRPr="00924242">
        <w:rPr>
          <w:rFonts w:ascii="Times New Roman" w:hAnsi="Times New Roman" w:cs="Times New Roman"/>
          <w:sz w:val="24"/>
          <w:szCs w:val="24"/>
        </w:rPr>
        <w:t xml:space="preserve"> ustawy z dnia 29 lipca 2005</w:t>
      </w:r>
      <w:r w:rsidR="00E85606" w:rsidRPr="00924242">
        <w:rPr>
          <w:rFonts w:ascii="Times New Roman" w:hAnsi="Times New Roman" w:cs="Times New Roman"/>
          <w:sz w:val="24"/>
          <w:szCs w:val="24"/>
        </w:rPr>
        <w:t xml:space="preserve"> </w:t>
      </w:r>
      <w:r w:rsidR="003528C5" w:rsidRPr="00924242">
        <w:rPr>
          <w:rFonts w:ascii="Times New Roman" w:hAnsi="Times New Roman" w:cs="Times New Roman"/>
          <w:sz w:val="24"/>
          <w:szCs w:val="24"/>
        </w:rPr>
        <w:t>r.</w:t>
      </w:r>
      <w:r w:rsidR="00E85606" w:rsidRPr="00924242">
        <w:rPr>
          <w:rFonts w:ascii="Times New Roman" w:hAnsi="Times New Roman" w:cs="Times New Roman"/>
          <w:sz w:val="24"/>
          <w:szCs w:val="24"/>
        </w:rPr>
        <w:t xml:space="preserve"> </w:t>
      </w:r>
      <w:r w:rsidR="009C765E" w:rsidRPr="00924242">
        <w:rPr>
          <w:rFonts w:ascii="Times New Roman" w:hAnsi="Times New Roman" w:cs="Times New Roman"/>
          <w:sz w:val="24"/>
          <w:szCs w:val="24"/>
        </w:rPr>
        <w:t>o przeciwdzia</w:t>
      </w:r>
      <w:r w:rsidR="00C70403" w:rsidRPr="00924242">
        <w:rPr>
          <w:rFonts w:ascii="Times New Roman" w:hAnsi="Times New Roman" w:cs="Times New Roman"/>
          <w:sz w:val="24"/>
          <w:szCs w:val="24"/>
        </w:rPr>
        <w:t xml:space="preserve">łaniu narkomanii </w:t>
      </w:r>
      <w:r w:rsidR="006759EB" w:rsidRPr="00924242">
        <w:rPr>
          <w:rFonts w:ascii="Times New Roman" w:hAnsi="Times New Roman" w:cs="Times New Roman"/>
          <w:sz w:val="24"/>
          <w:szCs w:val="24"/>
        </w:rPr>
        <w:br/>
      </w:r>
      <w:r w:rsidR="00C70403" w:rsidRPr="00924242">
        <w:rPr>
          <w:rFonts w:ascii="Times New Roman" w:hAnsi="Times New Roman" w:cs="Times New Roman"/>
          <w:sz w:val="24"/>
          <w:szCs w:val="24"/>
        </w:rPr>
        <w:t xml:space="preserve">(Dz. U. z </w:t>
      </w:r>
      <w:r w:rsidR="00D40BFF" w:rsidRPr="00924242">
        <w:rPr>
          <w:rStyle w:val="markedcontent"/>
          <w:rFonts w:ascii="Times New Roman" w:hAnsi="Times New Roman" w:cs="Times New Roman"/>
          <w:sz w:val="24"/>
          <w:szCs w:val="24"/>
        </w:rPr>
        <w:t>2020 r. poz. 2050</w:t>
      </w:r>
      <w:r w:rsidR="003528C5" w:rsidRPr="00924242">
        <w:rPr>
          <w:rStyle w:val="markedcontent"/>
          <w:rFonts w:ascii="Times New Roman" w:hAnsi="Times New Roman" w:cs="Times New Roman"/>
          <w:sz w:val="24"/>
          <w:szCs w:val="24"/>
        </w:rPr>
        <w:t xml:space="preserve">, z </w:t>
      </w:r>
      <w:proofErr w:type="spellStart"/>
      <w:r w:rsidR="003528C5" w:rsidRPr="00924242">
        <w:rPr>
          <w:rStyle w:val="markedcontent"/>
          <w:rFonts w:ascii="Times New Roman" w:hAnsi="Times New Roman" w:cs="Times New Roman"/>
          <w:sz w:val="24"/>
          <w:szCs w:val="24"/>
        </w:rPr>
        <w:t>późn</w:t>
      </w:r>
      <w:proofErr w:type="spellEnd"/>
      <w:r w:rsidR="003528C5" w:rsidRPr="00924242">
        <w:rPr>
          <w:rStyle w:val="markedcontent"/>
          <w:rFonts w:ascii="Times New Roman" w:hAnsi="Times New Roman" w:cs="Times New Roman"/>
          <w:sz w:val="24"/>
          <w:szCs w:val="24"/>
        </w:rPr>
        <w:t>. zm.</w:t>
      </w:r>
      <w:r w:rsidR="009C765E" w:rsidRPr="00924242">
        <w:rPr>
          <w:rFonts w:ascii="Times New Roman" w:hAnsi="Times New Roman" w:cs="Times New Roman"/>
          <w:sz w:val="24"/>
          <w:szCs w:val="24"/>
        </w:rPr>
        <w:t xml:space="preserve">) Rada Gminy </w:t>
      </w:r>
      <w:r w:rsidR="00C70403" w:rsidRPr="00924242">
        <w:rPr>
          <w:rFonts w:ascii="Times New Roman" w:hAnsi="Times New Roman" w:cs="Times New Roman"/>
          <w:sz w:val="24"/>
          <w:szCs w:val="24"/>
        </w:rPr>
        <w:t xml:space="preserve"> Jadów </w:t>
      </w:r>
      <w:r w:rsidR="00325F4D" w:rsidRPr="00924242">
        <w:rPr>
          <w:rFonts w:ascii="Times New Roman" w:hAnsi="Times New Roman" w:cs="Times New Roman"/>
          <w:sz w:val="24"/>
          <w:szCs w:val="24"/>
        </w:rPr>
        <w:t xml:space="preserve">uchwala, </w:t>
      </w:r>
      <w:r w:rsidR="009C765E" w:rsidRPr="00924242">
        <w:rPr>
          <w:rFonts w:ascii="Times New Roman" w:hAnsi="Times New Roman" w:cs="Times New Roman"/>
          <w:sz w:val="24"/>
          <w:szCs w:val="24"/>
        </w:rPr>
        <w:t>co następuje:</w:t>
      </w:r>
    </w:p>
    <w:p w:rsidR="009C765E" w:rsidRPr="00924242" w:rsidRDefault="009C765E" w:rsidP="00916BAD">
      <w:pPr>
        <w:autoSpaceDE w:val="0"/>
        <w:autoSpaceDN w:val="0"/>
        <w:adjustRightInd w:val="0"/>
        <w:spacing w:after="0"/>
        <w:jc w:val="both"/>
        <w:rPr>
          <w:rFonts w:ascii="Times New Roman" w:hAnsi="Times New Roman" w:cs="Times New Roman"/>
          <w:sz w:val="24"/>
          <w:szCs w:val="24"/>
        </w:rPr>
      </w:pPr>
    </w:p>
    <w:p w:rsidR="00366E4F" w:rsidRPr="00924242" w:rsidRDefault="00C70403" w:rsidP="00916BAD">
      <w:pPr>
        <w:autoSpaceDE w:val="0"/>
        <w:spacing w:after="0"/>
        <w:jc w:val="both"/>
        <w:rPr>
          <w:rFonts w:ascii="Times New Roman" w:hAnsi="Times New Roman" w:cs="Times New Roman"/>
          <w:b/>
          <w:bCs/>
          <w:sz w:val="24"/>
          <w:szCs w:val="24"/>
        </w:rPr>
      </w:pPr>
      <w:r w:rsidRPr="00924242">
        <w:rPr>
          <w:rFonts w:ascii="Times New Roman" w:hAnsi="Times New Roman" w:cs="Times New Roman"/>
          <w:b/>
          <w:bCs/>
          <w:sz w:val="24"/>
          <w:szCs w:val="24"/>
        </w:rPr>
        <w:t>§ 1</w:t>
      </w:r>
      <w:r w:rsidR="00BF7F86" w:rsidRPr="00924242">
        <w:rPr>
          <w:rFonts w:ascii="Times New Roman" w:hAnsi="Times New Roman" w:cs="Times New Roman"/>
          <w:b/>
          <w:bCs/>
          <w:sz w:val="24"/>
          <w:szCs w:val="24"/>
        </w:rPr>
        <w:t xml:space="preserve">. </w:t>
      </w:r>
      <w:r w:rsidR="00366E4F" w:rsidRPr="00924242">
        <w:rPr>
          <w:rFonts w:ascii="Times New Roman" w:hAnsi="Times New Roman" w:cs="Times New Roman"/>
          <w:sz w:val="24"/>
          <w:szCs w:val="24"/>
        </w:rPr>
        <w:t>Uchwalić Gminny Program Profilaktyki i Rozwiązywania Problemów Alkoholowych i Przeciwdziałania Narkomanii   na rok 2022 w brzmieniu</w:t>
      </w:r>
      <w:r w:rsidR="00641B2D" w:rsidRPr="00924242">
        <w:rPr>
          <w:rFonts w:ascii="Times New Roman" w:hAnsi="Times New Roman" w:cs="Times New Roman"/>
          <w:sz w:val="24"/>
          <w:szCs w:val="24"/>
        </w:rPr>
        <w:t xml:space="preserve"> stanowiącym Załącznik Nr 1 do u</w:t>
      </w:r>
      <w:r w:rsidR="00366E4F" w:rsidRPr="00924242">
        <w:rPr>
          <w:rFonts w:ascii="Times New Roman" w:hAnsi="Times New Roman" w:cs="Times New Roman"/>
          <w:sz w:val="24"/>
          <w:szCs w:val="24"/>
        </w:rPr>
        <w:t>chwały.</w:t>
      </w:r>
    </w:p>
    <w:p w:rsidR="00934666" w:rsidRPr="00924242" w:rsidRDefault="009F771F" w:rsidP="00916BAD">
      <w:pPr>
        <w:autoSpaceDE w:val="0"/>
        <w:spacing w:after="0"/>
        <w:jc w:val="both"/>
        <w:rPr>
          <w:rFonts w:ascii="Times New Roman" w:hAnsi="Times New Roman" w:cs="Times New Roman"/>
          <w:sz w:val="24"/>
          <w:szCs w:val="24"/>
        </w:rPr>
      </w:pPr>
      <w:r w:rsidRPr="00924242">
        <w:rPr>
          <w:rFonts w:ascii="Times New Roman" w:hAnsi="Times New Roman" w:cs="Times New Roman"/>
          <w:sz w:val="24"/>
          <w:szCs w:val="24"/>
        </w:rPr>
        <w:t xml:space="preserve"> </w:t>
      </w:r>
    </w:p>
    <w:p w:rsidR="009F771F" w:rsidRPr="00924242" w:rsidRDefault="009C765E" w:rsidP="00916BAD">
      <w:pPr>
        <w:autoSpaceDE w:val="0"/>
        <w:spacing w:after="0"/>
        <w:jc w:val="both"/>
        <w:rPr>
          <w:rFonts w:ascii="Times New Roman" w:hAnsi="Times New Roman" w:cs="Times New Roman"/>
          <w:b/>
          <w:bCs/>
          <w:sz w:val="24"/>
          <w:szCs w:val="24"/>
        </w:rPr>
      </w:pPr>
      <w:r w:rsidRPr="00924242">
        <w:rPr>
          <w:rFonts w:ascii="Times New Roman" w:hAnsi="Times New Roman" w:cs="Times New Roman"/>
          <w:b/>
          <w:bCs/>
          <w:sz w:val="24"/>
          <w:szCs w:val="24"/>
        </w:rPr>
        <w:t>§ 2</w:t>
      </w:r>
      <w:r w:rsidR="00BF7F86" w:rsidRPr="00924242">
        <w:rPr>
          <w:rFonts w:ascii="Times New Roman" w:hAnsi="Times New Roman" w:cs="Times New Roman"/>
          <w:b/>
          <w:bCs/>
          <w:sz w:val="24"/>
          <w:szCs w:val="24"/>
        </w:rPr>
        <w:t xml:space="preserve">. </w:t>
      </w:r>
      <w:r w:rsidR="009F771F" w:rsidRPr="00924242">
        <w:rPr>
          <w:rFonts w:ascii="Times New Roman" w:hAnsi="Times New Roman" w:cs="Times New Roman"/>
          <w:sz w:val="24"/>
          <w:szCs w:val="24"/>
        </w:rPr>
        <w:t>Wykonanie uchwały powierza się Kierownikowi Gminnego Ośrodka Pomocy Społecznej</w:t>
      </w:r>
      <w:r w:rsidR="00641B2D" w:rsidRPr="00924242">
        <w:rPr>
          <w:rFonts w:ascii="Times New Roman" w:hAnsi="Times New Roman" w:cs="Times New Roman"/>
          <w:sz w:val="24"/>
          <w:szCs w:val="24"/>
        </w:rPr>
        <w:t xml:space="preserve">  </w:t>
      </w:r>
      <w:r w:rsidR="007F1749" w:rsidRPr="00924242">
        <w:rPr>
          <w:rFonts w:ascii="Times New Roman" w:hAnsi="Times New Roman" w:cs="Times New Roman"/>
          <w:sz w:val="24"/>
          <w:szCs w:val="24"/>
        </w:rPr>
        <w:br/>
      </w:r>
      <w:r w:rsidR="00641B2D" w:rsidRPr="00924242">
        <w:rPr>
          <w:rFonts w:ascii="Times New Roman" w:hAnsi="Times New Roman" w:cs="Times New Roman"/>
          <w:sz w:val="24"/>
          <w:szCs w:val="24"/>
        </w:rPr>
        <w:t>w Jadowie</w:t>
      </w:r>
      <w:r w:rsidR="009F771F" w:rsidRPr="00924242">
        <w:rPr>
          <w:rFonts w:ascii="Times New Roman" w:hAnsi="Times New Roman" w:cs="Times New Roman"/>
          <w:sz w:val="24"/>
          <w:szCs w:val="24"/>
        </w:rPr>
        <w:t>.</w:t>
      </w:r>
    </w:p>
    <w:p w:rsidR="00C70403" w:rsidRPr="00924242" w:rsidRDefault="00C70403" w:rsidP="00916BAD">
      <w:pPr>
        <w:autoSpaceDE w:val="0"/>
        <w:spacing w:after="0"/>
        <w:jc w:val="both"/>
        <w:rPr>
          <w:rFonts w:ascii="Times New Roman" w:hAnsi="Times New Roman" w:cs="Times New Roman"/>
          <w:sz w:val="24"/>
          <w:szCs w:val="24"/>
        </w:rPr>
      </w:pPr>
    </w:p>
    <w:p w:rsidR="00366E4F" w:rsidRPr="00924242" w:rsidRDefault="00C70403" w:rsidP="00916BAD">
      <w:pPr>
        <w:autoSpaceDE w:val="0"/>
        <w:spacing w:after="0"/>
        <w:jc w:val="both"/>
        <w:rPr>
          <w:rFonts w:ascii="Times New Roman" w:hAnsi="Times New Roman" w:cs="Times New Roman"/>
          <w:b/>
          <w:bCs/>
          <w:sz w:val="24"/>
          <w:szCs w:val="24"/>
        </w:rPr>
      </w:pPr>
      <w:r w:rsidRPr="00924242">
        <w:rPr>
          <w:rFonts w:ascii="Times New Roman" w:hAnsi="Times New Roman" w:cs="Times New Roman"/>
          <w:b/>
          <w:bCs/>
          <w:sz w:val="24"/>
          <w:szCs w:val="24"/>
        </w:rPr>
        <w:t>§ 3</w:t>
      </w:r>
      <w:r w:rsidR="00BF7F86" w:rsidRPr="00924242">
        <w:rPr>
          <w:rFonts w:ascii="Times New Roman" w:hAnsi="Times New Roman" w:cs="Times New Roman"/>
          <w:b/>
          <w:bCs/>
          <w:sz w:val="24"/>
          <w:szCs w:val="24"/>
        </w:rPr>
        <w:t xml:space="preserve">. </w:t>
      </w:r>
      <w:r w:rsidR="00366E4F" w:rsidRPr="00924242">
        <w:rPr>
          <w:rFonts w:ascii="Times New Roman" w:hAnsi="Times New Roman" w:cs="Times New Roman"/>
          <w:sz w:val="24"/>
          <w:szCs w:val="24"/>
        </w:rPr>
        <w:t xml:space="preserve">Uchwała wchodzi w życie z dniem 1 </w:t>
      </w:r>
      <w:r w:rsidR="007D10A6" w:rsidRPr="00924242">
        <w:rPr>
          <w:rFonts w:ascii="Times New Roman" w:hAnsi="Times New Roman" w:cs="Times New Roman"/>
          <w:sz w:val="24"/>
          <w:szCs w:val="24"/>
        </w:rPr>
        <w:t>kwietnia</w:t>
      </w:r>
      <w:r w:rsidR="00366E4F" w:rsidRPr="00924242">
        <w:rPr>
          <w:rFonts w:ascii="Times New Roman" w:hAnsi="Times New Roman" w:cs="Times New Roman"/>
          <w:sz w:val="24"/>
          <w:szCs w:val="24"/>
        </w:rPr>
        <w:t xml:space="preserve"> 2022 r. </w:t>
      </w:r>
    </w:p>
    <w:p w:rsidR="00F8181F" w:rsidRPr="00924242" w:rsidRDefault="00F8181F" w:rsidP="00916BAD">
      <w:pPr>
        <w:autoSpaceDE w:val="0"/>
        <w:autoSpaceDN w:val="0"/>
        <w:adjustRightInd w:val="0"/>
        <w:spacing w:after="0"/>
        <w:jc w:val="both"/>
        <w:rPr>
          <w:rFonts w:ascii="Times New Roman" w:hAnsi="Times New Roman" w:cs="Times New Roman"/>
          <w:sz w:val="24"/>
          <w:szCs w:val="24"/>
        </w:rPr>
      </w:pPr>
    </w:p>
    <w:p w:rsidR="00F8181F" w:rsidRPr="00924242" w:rsidRDefault="00F8181F" w:rsidP="00916BAD">
      <w:pPr>
        <w:autoSpaceDE w:val="0"/>
        <w:autoSpaceDN w:val="0"/>
        <w:adjustRightInd w:val="0"/>
        <w:spacing w:after="0"/>
        <w:jc w:val="both"/>
        <w:rPr>
          <w:rFonts w:ascii="Times New Roman" w:hAnsi="Times New Roman" w:cs="Times New Roman"/>
          <w:b/>
          <w:sz w:val="24"/>
          <w:szCs w:val="24"/>
        </w:rPr>
      </w:pPr>
      <w:r w:rsidRPr="00924242">
        <w:rPr>
          <w:rFonts w:ascii="Times New Roman" w:hAnsi="Times New Roman" w:cs="Times New Roman"/>
          <w:b/>
          <w:bCs/>
          <w:sz w:val="24"/>
          <w:szCs w:val="24"/>
        </w:rPr>
        <w:t xml:space="preserve">§ </w:t>
      </w:r>
      <w:r w:rsidRPr="00924242">
        <w:rPr>
          <w:rFonts w:ascii="Times New Roman" w:hAnsi="Times New Roman" w:cs="Times New Roman"/>
          <w:b/>
          <w:sz w:val="24"/>
          <w:szCs w:val="24"/>
        </w:rPr>
        <w:t>4</w:t>
      </w:r>
      <w:r w:rsidR="00BF7F86" w:rsidRPr="00924242">
        <w:rPr>
          <w:rFonts w:ascii="Times New Roman" w:hAnsi="Times New Roman" w:cs="Times New Roman"/>
          <w:b/>
          <w:sz w:val="24"/>
          <w:szCs w:val="24"/>
        </w:rPr>
        <w:t xml:space="preserve">. </w:t>
      </w:r>
      <w:r w:rsidRPr="00924242">
        <w:rPr>
          <w:rFonts w:ascii="Times New Roman" w:hAnsi="Times New Roman" w:cs="Times New Roman"/>
          <w:sz w:val="24"/>
          <w:szCs w:val="24"/>
        </w:rPr>
        <w:t xml:space="preserve">Traci moc uchwała Nr XXXIV/275/21 Rady Gminy Jadów z dnia 29 grudnia 2021 r. </w:t>
      </w:r>
      <w:r w:rsidR="00BF7F86" w:rsidRPr="00924242">
        <w:rPr>
          <w:rFonts w:ascii="Times New Roman" w:hAnsi="Times New Roman" w:cs="Times New Roman"/>
          <w:sz w:val="24"/>
          <w:szCs w:val="24"/>
        </w:rPr>
        <w:br/>
      </w:r>
      <w:r w:rsidRPr="00924242">
        <w:rPr>
          <w:rFonts w:ascii="Times New Roman" w:hAnsi="Times New Roman" w:cs="Times New Roman"/>
          <w:sz w:val="24"/>
          <w:szCs w:val="24"/>
        </w:rPr>
        <w:t>w sprawie uchwalenia Gminnego programu Profilaktyki i Rozwiązywania Problemów Alkoholowych i Przeciwdziałania Narkomanii na rok 2022.</w:t>
      </w:r>
    </w:p>
    <w:p w:rsidR="009C765E" w:rsidRPr="00924242" w:rsidRDefault="009C765E" w:rsidP="00916BAD">
      <w:pPr>
        <w:autoSpaceDE w:val="0"/>
        <w:autoSpaceDN w:val="0"/>
        <w:adjustRightInd w:val="0"/>
        <w:spacing w:after="0"/>
        <w:jc w:val="both"/>
        <w:rPr>
          <w:rFonts w:ascii="Times New Roman" w:hAnsi="Times New Roman" w:cs="Times New Roman"/>
          <w:sz w:val="24"/>
          <w:szCs w:val="24"/>
        </w:rPr>
      </w:pPr>
    </w:p>
    <w:p w:rsidR="0040710D" w:rsidRPr="00924242" w:rsidRDefault="0040710D" w:rsidP="009C765E">
      <w:pPr>
        <w:autoSpaceDE w:val="0"/>
        <w:autoSpaceDN w:val="0"/>
        <w:adjustRightInd w:val="0"/>
        <w:spacing w:after="0" w:line="240" w:lineRule="auto"/>
        <w:rPr>
          <w:rFonts w:ascii="Times New Roman" w:hAnsi="Times New Roman" w:cs="Times New Roman"/>
          <w:sz w:val="24"/>
          <w:szCs w:val="24"/>
        </w:rPr>
      </w:pPr>
    </w:p>
    <w:p w:rsidR="0040710D" w:rsidRPr="00924242" w:rsidRDefault="0040710D" w:rsidP="009C765E">
      <w:pPr>
        <w:autoSpaceDE w:val="0"/>
        <w:autoSpaceDN w:val="0"/>
        <w:adjustRightInd w:val="0"/>
        <w:spacing w:after="0" w:line="240" w:lineRule="auto"/>
        <w:rPr>
          <w:rFonts w:ascii="Times New Roman" w:hAnsi="Times New Roman" w:cs="Times New Roman"/>
          <w:sz w:val="24"/>
          <w:szCs w:val="24"/>
        </w:rPr>
      </w:pPr>
    </w:p>
    <w:p w:rsidR="0040710D" w:rsidRPr="00924242" w:rsidRDefault="0040710D" w:rsidP="009C765E">
      <w:pPr>
        <w:autoSpaceDE w:val="0"/>
        <w:autoSpaceDN w:val="0"/>
        <w:adjustRightInd w:val="0"/>
        <w:spacing w:after="0" w:line="240" w:lineRule="auto"/>
        <w:rPr>
          <w:rFonts w:ascii="Times New Roman" w:hAnsi="Times New Roman" w:cs="Times New Roman"/>
          <w:b/>
          <w:i/>
          <w:sz w:val="24"/>
          <w:szCs w:val="24"/>
        </w:rPr>
      </w:pPr>
      <w:r w:rsidRPr="00924242">
        <w:rPr>
          <w:rFonts w:ascii="Times New Roman" w:hAnsi="Times New Roman" w:cs="Times New Roman"/>
          <w:sz w:val="24"/>
          <w:szCs w:val="24"/>
        </w:rPr>
        <w:tab/>
      </w:r>
      <w:r w:rsidRPr="00924242">
        <w:rPr>
          <w:rFonts w:ascii="Times New Roman" w:hAnsi="Times New Roman" w:cs="Times New Roman"/>
          <w:sz w:val="24"/>
          <w:szCs w:val="24"/>
        </w:rPr>
        <w:tab/>
      </w:r>
      <w:r w:rsidRPr="00924242">
        <w:rPr>
          <w:rFonts w:ascii="Times New Roman" w:hAnsi="Times New Roman" w:cs="Times New Roman"/>
          <w:sz w:val="24"/>
          <w:szCs w:val="24"/>
        </w:rPr>
        <w:tab/>
      </w:r>
      <w:r w:rsidRPr="00924242">
        <w:rPr>
          <w:rFonts w:ascii="Times New Roman" w:hAnsi="Times New Roman" w:cs="Times New Roman"/>
          <w:sz w:val="24"/>
          <w:szCs w:val="24"/>
        </w:rPr>
        <w:tab/>
      </w:r>
      <w:r w:rsidRPr="00924242">
        <w:rPr>
          <w:rFonts w:ascii="Times New Roman" w:hAnsi="Times New Roman" w:cs="Times New Roman"/>
          <w:sz w:val="24"/>
          <w:szCs w:val="24"/>
        </w:rPr>
        <w:tab/>
      </w:r>
      <w:r w:rsidRPr="00924242">
        <w:rPr>
          <w:rFonts w:ascii="Times New Roman" w:hAnsi="Times New Roman" w:cs="Times New Roman"/>
          <w:sz w:val="24"/>
          <w:szCs w:val="24"/>
        </w:rPr>
        <w:tab/>
      </w:r>
      <w:r w:rsidRPr="00924242">
        <w:rPr>
          <w:rFonts w:ascii="Times New Roman" w:hAnsi="Times New Roman" w:cs="Times New Roman"/>
          <w:sz w:val="24"/>
          <w:szCs w:val="24"/>
        </w:rPr>
        <w:tab/>
      </w:r>
      <w:r w:rsidRPr="00924242">
        <w:rPr>
          <w:rFonts w:ascii="Times New Roman" w:hAnsi="Times New Roman" w:cs="Times New Roman"/>
          <w:b/>
          <w:i/>
          <w:sz w:val="24"/>
          <w:szCs w:val="24"/>
        </w:rPr>
        <w:t>Przewodnicząca Rady Gminy Jadów</w:t>
      </w:r>
    </w:p>
    <w:p w:rsidR="0040710D" w:rsidRPr="00924242" w:rsidRDefault="0040710D" w:rsidP="009C765E">
      <w:pPr>
        <w:autoSpaceDE w:val="0"/>
        <w:autoSpaceDN w:val="0"/>
        <w:adjustRightInd w:val="0"/>
        <w:spacing w:after="0" w:line="240" w:lineRule="auto"/>
        <w:rPr>
          <w:rFonts w:ascii="Times New Roman" w:hAnsi="Times New Roman" w:cs="Times New Roman"/>
          <w:b/>
          <w:i/>
          <w:sz w:val="24"/>
          <w:szCs w:val="24"/>
        </w:rPr>
      </w:pPr>
    </w:p>
    <w:p w:rsidR="0040710D" w:rsidRPr="00924242" w:rsidRDefault="0040710D" w:rsidP="009C765E">
      <w:pPr>
        <w:autoSpaceDE w:val="0"/>
        <w:autoSpaceDN w:val="0"/>
        <w:adjustRightInd w:val="0"/>
        <w:spacing w:after="0" w:line="240" w:lineRule="auto"/>
        <w:rPr>
          <w:rFonts w:ascii="Times New Roman" w:hAnsi="Times New Roman" w:cs="Times New Roman"/>
          <w:b/>
          <w:i/>
          <w:sz w:val="24"/>
          <w:szCs w:val="24"/>
        </w:rPr>
      </w:pP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0082005E" w:rsidRPr="00924242">
        <w:rPr>
          <w:rFonts w:ascii="Times New Roman" w:hAnsi="Times New Roman" w:cs="Times New Roman"/>
          <w:b/>
          <w:i/>
          <w:sz w:val="24"/>
          <w:szCs w:val="24"/>
        </w:rPr>
        <w:t>R</w:t>
      </w:r>
      <w:r w:rsidRPr="00924242">
        <w:rPr>
          <w:rFonts w:ascii="Times New Roman" w:hAnsi="Times New Roman" w:cs="Times New Roman"/>
          <w:b/>
          <w:i/>
          <w:sz w:val="24"/>
          <w:szCs w:val="24"/>
        </w:rPr>
        <w:t xml:space="preserve">egina </w:t>
      </w:r>
      <w:r w:rsidR="0082005E" w:rsidRPr="00924242">
        <w:rPr>
          <w:rFonts w:ascii="Times New Roman" w:hAnsi="Times New Roman" w:cs="Times New Roman"/>
          <w:b/>
          <w:i/>
          <w:sz w:val="24"/>
          <w:szCs w:val="24"/>
        </w:rPr>
        <w:t xml:space="preserve">Maria </w:t>
      </w:r>
      <w:r w:rsidRPr="00924242">
        <w:rPr>
          <w:rFonts w:ascii="Times New Roman" w:hAnsi="Times New Roman" w:cs="Times New Roman"/>
          <w:b/>
          <w:i/>
          <w:sz w:val="24"/>
          <w:szCs w:val="24"/>
        </w:rPr>
        <w:t>Sadlik</w:t>
      </w:r>
    </w:p>
    <w:p w:rsidR="00C70403" w:rsidRPr="00924242" w:rsidRDefault="00C70403"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8C3697" w:rsidRPr="00924242" w:rsidRDefault="008C3697" w:rsidP="00C70403">
      <w:pPr>
        <w:autoSpaceDE w:val="0"/>
        <w:autoSpaceDN w:val="0"/>
        <w:adjustRightInd w:val="0"/>
        <w:spacing w:after="0" w:line="240" w:lineRule="auto"/>
        <w:jc w:val="center"/>
        <w:rPr>
          <w:rFonts w:ascii="Times New Roman" w:hAnsi="Times New Roman" w:cs="Times New Roman"/>
          <w:b/>
          <w:bCs/>
          <w:sz w:val="24"/>
          <w:szCs w:val="24"/>
        </w:rPr>
      </w:pPr>
    </w:p>
    <w:p w:rsidR="009C765E" w:rsidRPr="00924242" w:rsidRDefault="009C765E" w:rsidP="009C765E">
      <w:pPr>
        <w:spacing w:after="0" w:line="240" w:lineRule="auto"/>
        <w:rPr>
          <w:rFonts w:ascii="Times New Roman" w:eastAsia="Times New Roman" w:hAnsi="Times New Roman" w:cs="Times New Roman"/>
          <w:sz w:val="24"/>
          <w:szCs w:val="24"/>
        </w:rPr>
      </w:pPr>
    </w:p>
    <w:p w:rsidR="009C765E" w:rsidRPr="00924242" w:rsidRDefault="009C765E" w:rsidP="009C765E">
      <w:pPr>
        <w:spacing w:after="0" w:line="240" w:lineRule="auto"/>
        <w:rPr>
          <w:rFonts w:ascii="Times New Roman" w:eastAsia="Times New Roman" w:hAnsi="Times New Roman" w:cs="Times New Roman"/>
          <w:sz w:val="24"/>
          <w:szCs w:val="24"/>
        </w:rPr>
      </w:pPr>
    </w:p>
    <w:p w:rsidR="009C765E" w:rsidRPr="00924242" w:rsidRDefault="009C765E" w:rsidP="009C765E">
      <w:pPr>
        <w:spacing w:after="0" w:line="240" w:lineRule="auto"/>
        <w:rPr>
          <w:rFonts w:ascii="Times New Roman" w:eastAsia="Times New Roman" w:hAnsi="Times New Roman" w:cs="Times New Roman"/>
          <w:sz w:val="24"/>
          <w:szCs w:val="24"/>
        </w:rPr>
      </w:pPr>
    </w:p>
    <w:p w:rsidR="008C3697" w:rsidRPr="00924242" w:rsidRDefault="008C3697" w:rsidP="0060260C">
      <w:pPr>
        <w:tabs>
          <w:tab w:val="left" w:pos="7905"/>
        </w:tabs>
        <w:spacing w:after="0" w:line="240" w:lineRule="auto"/>
        <w:ind w:left="4956" w:firstLine="708"/>
        <w:jc w:val="right"/>
        <w:rPr>
          <w:rFonts w:ascii="Times New Roman" w:eastAsia="Times New Roman" w:hAnsi="Times New Roman" w:cs="Times New Roman"/>
          <w:i/>
          <w:sz w:val="20"/>
          <w:szCs w:val="20"/>
        </w:rPr>
      </w:pPr>
      <w:r w:rsidRPr="00924242">
        <w:rPr>
          <w:rFonts w:ascii="Times New Roman" w:eastAsia="Times New Roman" w:hAnsi="Times New Roman" w:cs="Times New Roman"/>
          <w:i/>
          <w:sz w:val="20"/>
          <w:szCs w:val="20"/>
        </w:rPr>
        <w:t xml:space="preserve">Załącznik  Nr 1 do </w:t>
      </w:r>
      <w:r w:rsidRPr="00924242">
        <w:rPr>
          <w:rFonts w:ascii="Times New Roman" w:eastAsia="Times New Roman" w:hAnsi="Times New Roman" w:cs="Times New Roman"/>
          <w:i/>
          <w:sz w:val="20"/>
          <w:szCs w:val="20"/>
        </w:rPr>
        <w:tab/>
      </w:r>
    </w:p>
    <w:p w:rsidR="008C3697" w:rsidRPr="00924242" w:rsidRDefault="008C3697" w:rsidP="0060260C">
      <w:pPr>
        <w:spacing w:after="0" w:line="240" w:lineRule="auto"/>
        <w:ind w:left="4956" w:firstLine="708"/>
        <w:jc w:val="right"/>
        <w:rPr>
          <w:rFonts w:ascii="Times New Roman" w:eastAsia="Times New Roman" w:hAnsi="Times New Roman" w:cs="Times New Roman"/>
          <w:i/>
          <w:sz w:val="20"/>
          <w:szCs w:val="20"/>
        </w:rPr>
      </w:pPr>
      <w:r w:rsidRPr="00924242">
        <w:rPr>
          <w:rFonts w:ascii="Times New Roman" w:eastAsia="Times New Roman" w:hAnsi="Times New Roman" w:cs="Times New Roman"/>
          <w:i/>
          <w:sz w:val="20"/>
          <w:szCs w:val="20"/>
        </w:rPr>
        <w:t>Uchwały Nr XXXVII/</w:t>
      </w:r>
      <w:r w:rsidR="00924242" w:rsidRPr="00924242">
        <w:rPr>
          <w:rFonts w:ascii="Times New Roman" w:eastAsia="Times New Roman" w:hAnsi="Times New Roman" w:cs="Times New Roman"/>
          <w:i/>
          <w:sz w:val="20"/>
          <w:szCs w:val="20"/>
        </w:rPr>
        <w:t>301</w:t>
      </w:r>
      <w:r w:rsidRPr="00924242">
        <w:rPr>
          <w:rFonts w:ascii="Times New Roman" w:eastAsia="Times New Roman" w:hAnsi="Times New Roman" w:cs="Times New Roman"/>
          <w:i/>
          <w:sz w:val="20"/>
          <w:szCs w:val="20"/>
        </w:rPr>
        <w:t>/22</w:t>
      </w:r>
    </w:p>
    <w:p w:rsidR="008C3697" w:rsidRPr="00924242" w:rsidRDefault="008C3697" w:rsidP="0060260C">
      <w:pPr>
        <w:spacing w:after="0" w:line="240" w:lineRule="auto"/>
        <w:ind w:left="3540" w:firstLine="708"/>
        <w:jc w:val="right"/>
        <w:rPr>
          <w:rFonts w:ascii="Times New Roman" w:eastAsia="Times New Roman" w:hAnsi="Times New Roman" w:cs="Times New Roman"/>
          <w:i/>
          <w:sz w:val="20"/>
          <w:szCs w:val="20"/>
        </w:rPr>
      </w:pPr>
      <w:r w:rsidRPr="00924242">
        <w:rPr>
          <w:rFonts w:ascii="Times New Roman" w:eastAsia="Times New Roman" w:hAnsi="Times New Roman" w:cs="Times New Roman"/>
          <w:i/>
          <w:sz w:val="20"/>
          <w:szCs w:val="20"/>
        </w:rPr>
        <w:tab/>
      </w:r>
      <w:r w:rsidRPr="00924242">
        <w:rPr>
          <w:rFonts w:ascii="Times New Roman" w:eastAsia="Times New Roman" w:hAnsi="Times New Roman" w:cs="Times New Roman"/>
          <w:i/>
          <w:sz w:val="20"/>
          <w:szCs w:val="20"/>
        </w:rPr>
        <w:tab/>
        <w:t xml:space="preserve">Rady Gminy  Jadów </w:t>
      </w:r>
    </w:p>
    <w:p w:rsidR="008C3697" w:rsidRPr="00924242" w:rsidRDefault="008C3697" w:rsidP="0060260C">
      <w:pPr>
        <w:spacing w:after="0" w:line="240" w:lineRule="auto"/>
        <w:ind w:left="3540" w:firstLine="708"/>
        <w:jc w:val="right"/>
        <w:rPr>
          <w:rFonts w:ascii="Times New Roman" w:eastAsia="Times New Roman" w:hAnsi="Times New Roman" w:cs="Times New Roman"/>
          <w:i/>
          <w:sz w:val="20"/>
          <w:szCs w:val="20"/>
        </w:rPr>
      </w:pPr>
      <w:r w:rsidRPr="00924242">
        <w:rPr>
          <w:rFonts w:ascii="Times New Roman" w:eastAsia="Times New Roman" w:hAnsi="Times New Roman" w:cs="Times New Roman"/>
          <w:i/>
          <w:sz w:val="20"/>
          <w:szCs w:val="20"/>
        </w:rPr>
        <w:tab/>
      </w:r>
      <w:r w:rsidRPr="00924242">
        <w:rPr>
          <w:rFonts w:ascii="Times New Roman" w:eastAsia="Times New Roman" w:hAnsi="Times New Roman" w:cs="Times New Roman"/>
          <w:i/>
          <w:sz w:val="20"/>
          <w:szCs w:val="20"/>
        </w:rPr>
        <w:tab/>
        <w:t>z dnia 23 marca  2021r.</w:t>
      </w:r>
    </w:p>
    <w:p w:rsidR="008C3697" w:rsidRPr="00924242" w:rsidRDefault="008C3697" w:rsidP="0060260C">
      <w:pPr>
        <w:spacing w:after="0" w:line="240" w:lineRule="auto"/>
        <w:ind w:left="3540" w:firstLine="708"/>
        <w:jc w:val="right"/>
        <w:rPr>
          <w:rFonts w:ascii="Times New Roman" w:eastAsia="Times New Roman" w:hAnsi="Times New Roman" w:cs="Times New Roman"/>
          <w:i/>
          <w:sz w:val="24"/>
          <w:szCs w:val="24"/>
        </w:rPr>
      </w:pPr>
    </w:p>
    <w:p w:rsidR="008C3697" w:rsidRPr="00924242" w:rsidRDefault="008C3697" w:rsidP="0060260C">
      <w:pPr>
        <w:spacing w:after="0" w:line="240" w:lineRule="auto"/>
        <w:ind w:left="3540" w:firstLine="708"/>
        <w:jc w:val="right"/>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24"/>
          <w:szCs w:val="24"/>
        </w:rPr>
      </w:pPr>
    </w:p>
    <w:p w:rsidR="008C3697" w:rsidRPr="00924242" w:rsidRDefault="008C3697" w:rsidP="008C3697">
      <w:pPr>
        <w:spacing w:after="0" w:line="240" w:lineRule="auto"/>
        <w:ind w:left="3540" w:firstLine="708"/>
        <w:rPr>
          <w:rFonts w:ascii="Times New Roman" w:eastAsia="Times New Roman" w:hAnsi="Times New Roman" w:cs="Times New Roman"/>
          <w:sz w:val="32"/>
          <w:szCs w:val="32"/>
        </w:rPr>
      </w:pPr>
    </w:p>
    <w:p w:rsidR="008C3697" w:rsidRPr="00924242" w:rsidRDefault="008C3697" w:rsidP="008C3697">
      <w:pPr>
        <w:spacing w:after="0" w:line="360" w:lineRule="auto"/>
        <w:jc w:val="center"/>
        <w:rPr>
          <w:rFonts w:ascii="Times New Roman" w:eastAsia="Times New Roman" w:hAnsi="Times New Roman" w:cs="Times New Roman"/>
          <w:b/>
          <w:sz w:val="32"/>
          <w:szCs w:val="32"/>
        </w:rPr>
      </w:pPr>
      <w:r w:rsidRPr="00924242">
        <w:rPr>
          <w:rFonts w:ascii="Times New Roman" w:eastAsia="Times New Roman" w:hAnsi="Times New Roman" w:cs="Times New Roman"/>
          <w:b/>
          <w:sz w:val="32"/>
          <w:szCs w:val="32"/>
        </w:rPr>
        <w:t>GMINNY PROGRAM</w:t>
      </w:r>
    </w:p>
    <w:p w:rsidR="008C3697" w:rsidRPr="00924242" w:rsidRDefault="008C3697" w:rsidP="008C3697">
      <w:pPr>
        <w:spacing w:after="0" w:line="360" w:lineRule="auto"/>
        <w:jc w:val="center"/>
        <w:rPr>
          <w:rFonts w:ascii="Times New Roman" w:eastAsia="Times New Roman" w:hAnsi="Times New Roman" w:cs="Times New Roman"/>
          <w:b/>
          <w:sz w:val="32"/>
          <w:szCs w:val="32"/>
        </w:rPr>
      </w:pPr>
      <w:r w:rsidRPr="00924242">
        <w:rPr>
          <w:rFonts w:ascii="Times New Roman" w:eastAsia="Times New Roman" w:hAnsi="Times New Roman" w:cs="Times New Roman"/>
          <w:b/>
          <w:sz w:val="32"/>
          <w:szCs w:val="32"/>
        </w:rPr>
        <w:t>PROFILAKTYKI I ROZWIĄZYWANIA PROBLEMÓW</w:t>
      </w:r>
    </w:p>
    <w:p w:rsidR="008C3697" w:rsidRPr="00924242" w:rsidRDefault="008C3697" w:rsidP="008C3697">
      <w:pPr>
        <w:spacing w:after="0" w:line="360" w:lineRule="auto"/>
        <w:jc w:val="center"/>
        <w:rPr>
          <w:rFonts w:ascii="Times New Roman" w:eastAsia="Times New Roman" w:hAnsi="Times New Roman" w:cs="Times New Roman"/>
          <w:b/>
          <w:sz w:val="32"/>
          <w:szCs w:val="32"/>
        </w:rPr>
      </w:pPr>
      <w:r w:rsidRPr="00924242">
        <w:rPr>
          <w:rFonts w:ascii="Times New Roman" w:eastAsia="Times New Roman" w:hAnsi="Times New Roman" w:cs="Times New Roman"/>
          <w:b/>
          <w:sz w:val="32"/>
          <w:szCs w:val="32"/>
        </w:rPr>
        <w:t xml:space="preserve">ALKOHOLOWYCH  i PRZECIWDZIAŁANIA NARKOMANII  </w:t>
      </w:r>
      <w:r w:rsidRPr="00924242">
        <w:rPr>
          <w:rFonts w:ascii="Times New Roman" w:eastAsia="Times New Roman" w:hAnsi="Times New Roman" w:cs="Times New Roman"/>
          <w:b/>
          <w:sz w:val="32"/>
          <w:szCs w:val="32"/>
        </w:rPr>
        <w:br/>
        <w:t>NA ROK 2022</w:t>
      </w: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Default="008C3697" w:rsidP="008C3697">
      <w:pPr>
        <w:spacing w:after="0" w:line="240" w:lineRule="auto"/>
        <w:jc w:val="center"/>
        <w:rPr>
          <w:rFonts w:ascii="Times New Roman" w:eastAsia="Times New Roman" w:hAnsi="Times New Roman" w:cs="Times New Roman"/>
          <w:sz w:val="24"/>
          <w:szCs w:val="24"/>
        </w:rPr>
      </w:pPr>
    </w:p>
    <w:p w:rsidR="00924242" w:rsidRPr="00924242" w:rsidRDefault="00924242"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line="240" w:lineRule="auto"/>
        <w:jc w:val="center"/>
        <w:rPr>
          <w:rFonts w:ascii="Times New Roman" w:eastAsia="Times New Roman" w:hAnsi="Times New Roman" w:cs="Times New Roman"/>
          <w:sz w:val="24"/>
          <w:szCs w:val="24"/>
        </w:rPr>
      </w:pPr>
    </w:p>
    <w:p w:rsidR="008C3697" w:rsidRPr="00924242" w:rsidRDefault="008C3697" w:rsidP="008C3697">
      <w:pPr>
        <w:spacing w:after="0"/>
        <w:rPr>
          <w:rFonts w:ascii="Times New Roman" w:eastAsia="Times New Roman" w:hAnsi="Times New Roman" w:cs="Times New Roman"/>
          <w:b/>
          <w:sz w:val="24"/>
          <w:szCs w:val="24"/>
        </w:rPr>
      </w:pPr>
    </w:p>
    <w:p w:rsidR="008C3697" w:rsidRPr="00924242" w:rsidRDefault="008C3697" w:rsidP="008C3697">
      <w:pPr>
        <w:spacing w:after="0"/>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lastRenderedPageBreak/>
        <w:t>WSTĘP</w:t>
      </w:r>
    </w:p>
    <w:p w:rsidR="008C3697" w:rsidRPr="00924242" w:rsidRDefault="008C3697" w:rsidP="008C3697">
      <w:pPr>
        <w:spacing w:after="0"/>
        <w:rPr>
          <w:rFonts w:ascii="Times New Roman" w:eastAsia="Times New Roman" w:hAnsi="Times New Roman" w:cs="Times New Roman"/>
          <w:b/>
          <w:sz w:val="24"/>
          <w:szCs w:val="24"/>
        </w:rPr>
      </w:pP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Spośród  licznych problemów społecznych, występujących w Polsce bardzo ważną rolę odgrywają problemy związane z nadużywaniem alkoholu oraz innych substancji psychoaktywnych. Wynika to z rozmiarów szkód, jakie niesie za sobą nadużywanie alkoholu i narkotyków w tym: znaczących szkód zdrowotnych i psychicznych osoby uzależnionej, ale również szkód społecznych (m.in. zakłócanie bezpieczeństwa publicznego, przestępczość, wypadki samochodowe, przemoc w rodzinie). </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Dlatego właśnie działania w zakresie  zapobiegania i rozwiązywania problemów uzależnień powinny być przedmiotem szczególnego zainteresowania organów administracji rządowej i samorządowej. Zastanawiamy się jak pomagać, by nie tylko minimalizować skutki alkoholizmu i narkomanii, ale przede wszystkim zapobiegać, edukować, uświadamiać i wspierać. </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Alkoholizm to stale postępujące, przewlekłe schorzenie. Uzależnienie od alkoholu powoduje szereg groźnych dla zdrowia i życia powikłań. Choroba alkoholowa jest   w rzeczywistości znana ludzkości od tysięcy lat i ma swoje podłoże w czynnikach biologicznych, np. genetycznych, psychologicznych, socjalnych oraz środowiskowych.     W trakcie nadużywania napojów alkoholowych, ujawniają się liczne objawy alkoholizmu, które mają całościowo degradujący charakter dla osoby alkoholika, a także jego otoczenia rodzinnego i społecznego. Problemy alkoholowe są jednymi  z trudniejszych do rozwiązania problemów społecznych. Wynika to przede wszystkim z ich rozmiarów, złożoności oraz kosztów społecznych i ekonomicznych.</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Nadużywanie alkoholu przez jednego z członków rodziny, destabilizuje funkcjonowanie całej rodziny, powoduje poważne problemy oraz cierpienia dorosłych i dzieci. Na szkody spowodowane używaniem alkoholu narażeni są także pozostali mieszkańcy Gminy. Każdy może stać się uczestnikiem wypadku samochodowego, spowodowanego przez nietrzeźwego kierowcę lub ofiarą zakłócania ciszy nocnej przez pijanych i hałaśliwych sąsiadów. Podejmowane działania profilaktyczne kierowane są do wszystkich mieszkańców, również niepijących, zarówno do osób dorosłych, jak i nastolatków. Zgodnie z danymi Światowej Organizacji Zdrowia, alkohol jest czynnikiem znajdującym się na trzecim miejscu wśród czynników niosących największe ryzyko zagrożenia dla zdrowia całej populacji. Ponad 60 rodzajów chorób i urazów ma związek  z nadużywaniem alkoholu. Szkody wynikające z jego nadużywania dają się zauważyć  w bardzo różnych obszarach życia człowieka. Nie można ich uniknąć, ale można zmniejszyć ich rozmiary i dotkliwość. Picie alkoholu, w dalszym ciągu postrzegane jest jako swoisty sposób na życie, na rozwiązywanie problemów i próbę zapomnienia o nich. Należy zaznaczyć, iż alkohol w różnych jego postaciach jest łatwo dostępny i nie ma problemu z jego nabyciem. Zauważalny jest także wzrost zjawiska systematycznego picia alkoholu oraz zwiększenia picia wśród młodzieży. Istnieje także związek między wczesną inicjacją alkoholową a spożywaniem dużych ilości alkoholu, zażywania </w:t>
      </w:r>
      <w:r w:rsidRPr="00924242">
        <w:rPr>
          <w:rFonts w:ascii="Times New Roman" w:eastAsia="Times New Roman" w:hAnsi="Times New Roman" w:cs="Times New Roman"/>
          <w:sz w:val="24"/>
          <w:szCs w:val="24"/>
        </w:rPr>
        <w:lastRenderedPageBreak/>
        <w:t xml:space="preserve">narkotyków i przestępczością. Problem uzależnienia od alkoholu i narkotyków jest znaczący zarówno w skali kraju, jak również w wymiarze lokalnym i regionalnym. Dlatego też, obowiązek podejmowania działań w zakresie profilaktyki i rozwiązywania problemów alkoholowych, należy do zadań własnych gminy. Gminny Program Profilaktyki i Rozwiązywania Problemów Alkoholowych na 2022 rok, określa sposób realizacji zadań własnych gminy wynikających z art. 4¹ ust. 1 ustawy z dnia 26 października 1982 r.  o wychowaniu w trzeźwości i przeciwdziałaniu alkoholizmowi </w:t>
      </w:r>
      <w:r w:rsidR="0060260C" w:rsidRPr="00924242">
        <w:rPr>
          <w:rFonts w:ascii="Times New Roman" w:eastAsia="Times New Roman" w:hAnsi="Times New Roman" w:cs="Times New Roman"/>
          <w:sz w:val="24"/>
          <w:szCs w:val="24"/>
        </w:rPr>
        <w:br/>
      </w:r>
      <w:r w:rsidRPr="00924242">
        <w:rPr>
          <w:rFonts w:ascii="Times New Roman" w:eastAsia="Times New Roman" w:hAnsi="Times New Roman" w:cs="Times New Roman"/>
          <w:sz w:val="24"/>
          <w:szCs w:val="24"/>
        </w:rPr>
        <w:t>(Dz. U. z 2021r. poz. 1119).</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Program charakteryzuje się wielopłaszczyznowym podejściem do kwestii przeciwdziałania  i rozwiązywania problemów alkoholowych, a kierunki działań w nim określone stanowią rozwinięcie i kontynuację działań podejmowanych w latach poprzednich. Program jest integralną częścią Gminnej Strategii Rozwiązywania Problemów Społecznych na lata 2016-2025 przyjętej Uchwałą Nr XVIII/137/2016 Rady Gminy Jadów z dnia 10 maja 2016r. i jest zgodny z założeniami: </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1) ustawy z dnia 26 października 1982 r. o wychowaniu w trzeźwości i przeciwdziałaniu alkoholizmowi (Dz. U. 2021r. poz.  1119);</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2) ustawy  z dnia 29 lipca 2005r.  o przeciwdziałaniu narkomanii (Dz. U. z 2019r. poz. </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852,  z </w:t>
      </w:r>
      <w:proofErr w:type="spellStart"/>
      <w:r w:rsidRPr="00924242">
        <w:rPr>
          <w:rFonts w:ascii="Times New Roman" w:eastAsia="Times New Roman" w:hAnsi="Times New Roman" w:cs="Times New Roman"/>
          <w:sz w:val="24"/>
          <w:szCs w:val="24"/>
        </w:rPr>
        <w:t>późn</w:t>
      </w:r>
      <w:proofErr w:type="spellEnd"/>
      <w:r w:rsidRPr="00924242">
        <w:rPr>
          <w:rFonts w:ascii="Times New Roman" w:eastAsia="Times New Roman" w:hAnsi="Times New Roman" w:cs="Times New Roman"/>
          <w:sz w:val="24"/>
          <w:szCs w:val="24"/>
        </w:rPr>
        <w:t xml:space="preserve">. </w:t>
      </w:r>
      <w:proofErr w:type="spellStart"/>
      <w:r w:rsidRPr="00924242">
        <w:rPr>
          <w:rFonts w:ascii="Times New Roman" w:eastAsia="Times New Roman" w:hAnsi="Times New Roman" w:cs="Times New Roman"/>
          <w:sz w:val="24"/>
          <w:szCs w:val="24"/>
        </w:rPr>
        <w:t>zm</w:t>
      </w:r>
      <w:proofErr w:type="spellEnd"/>
      <w:r w:rsidRPr="00924242">
        <w:rPr>
          <w:rFonts w:ascii="Times New Roman" w:eastAsia="Times New Roman" w:hAnsi="Times New Roman" w:cs="Times New Roman"/>
          <w:sz w:val="24"/>
          <w:szCs w:val="24"/>
        </w:rPr>
        <w:t>);</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3) ustawy z dnia 29 lipca 2005 r. o przeciwdziałaniu przemocy w rodzinie </w:t>
      </w:r>
      <w:r w:rsidRPr="00924242">
        <w:rPr>
          <w:rFonts w:ascii="Times New Roman" w:hAnsi="Times New Roman" w:cs="Times New Roman"/>
          <w:sz w:val="24"/>
          <w:szCs w:val="24"/>
        </w:rPr>
        <w:t>(Dz. U.  z 2021 poz. 1249)</w:t>
      </w:r>
      <w:r w:rsidRPr="00924242">
        <w:rPr>
          <w:rFonts w:ascii="Times New Roman" w:eastAsia="Times New Roman" w:hAnsi="Times New Roman" w:cs="Times New Roman"/>
          <w:sz w:val="24"/>
          <w:szCs w:val="24"/>
        </w:rPr>
        <w:t>;</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4) Narodowy Program Zdrowia na lata 2021 - 2025, przyjęty Rozporządzeniem Rady ministrów z dnia 30 marca 2021r.</w:t>
      </w:r>
    </w:p>
    <w:p w:rsidR="008C3697" w:rsidRPr="00924242" w:rsidRDefault="008C3697" w:rsidP="008C3697">
      <w:pPr>
        <w:spacing w:after="0" w:line="360" w:lineRule="auto"/>
        <w:jc w:val="both"/>
        <w:rPr>
          <w:rFonts w:ascii="Times New Roman" w:eastAsia="Lucida Sans Unicode" w:hAnsi="Times New Roman" w:cs="Times New Roman"/>
          <w:color w:val="000000"/>
          <w:sz w:val="24"/>
          <w:szCs w:val="24"/>
          <w:lang w:bidi="en-US"/>
        </w:rPr>
      </w:pPr>
      <w:r w:rsidRPr="00924242">
        <w:rPr>
          <w:rFonts w:ascii="Times New Roman" w:eastAsia="Times New Roman" w:hAnsi="Times New Roman" w:cs="Times New Roman"/>
          <w:sz w:val="24"/>
          <w:szCs w:val="24"/>
        </w:rPr>
        <w:t xml:space="preserve">4) </w:t>
      </w:r>
      <w:r w:rsidRPr="00924242">
        <w:rPr>
          <w:rFonts w:ascii="Times New Roman" w:eastAsia="Lucida Sans Unicode" w:hAnsi="Times New Roman" w:cs="Times New Roman"/>
          <w:color w:val="000000"/>
          <w:sz w:val="24"/>
          <w:szCs w:val="24"/>
          <w:lang w:bidi="en-US"/>
        </w:rPr>
        <w:t>Rekomendacje Państwowej Agencji Rozwiązywania Problemów Alkoholowych do realizowania i finansowania gminnych programów profilaktyki i rozwiązywania problemów alkoholowych na 2022 rok;</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Program został dostosowany do specyfiki i problemów w Gminie Jadów i uwzględnia lokalne możliwości realizacji pod względem prawnym, administracyjnym i ekonomicznym.</w:t>
      </w:r>
    </w:p>
    <w:p w:rsidR="008C3697" w:rsidRPr="00924242" w:rsidRDefault="008C3697" w:rsidP="008C3697">
      <w:pPr>
        <w:spacing w:after="0" w:line="360" w:lineRule="auto"/>
        <w:jc w:val="both"/>
        <w:rPr>
          <w:rFonts w:ascii="Times New Roman" w:eastAsia="Times New Roman" w:hAnsi="Times New Roman" w:cs="Times New Roman"/>
          <w:sz w:val="24"/>
          <w:szCs w:val="24"/>
        </w:rPr>
      </w:pPr>
    </w:p>
    <w:p w:rsidR="008C3697" w:rsidRPr="00924242" w:rsidRDefault="008C3697" w:rsidP="008C3697">
      <w:pPr>
        <w:spacing w:after="0" w:line="360" w:lineRule="auto"/>
        <w:jc w:val="both"/>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t>II. STAN PROBLEMÓW ALKOHOLOWYCH NA TERENIE GMINY JADÓW</w:t>
      </w:r>
    </w:p>
    <w:p w:rsidR="008C3697" w:rsidRPr="00924242" w:rsidRDefault="008C3697" w:rsidP="008C3697">
      <w:pPr>
        <w:spacing w:after="0" w:line="360" w:lineRule="auto"/>
        <w:jc w:val="both"/>
        <w:rPr>
          <w:rFonts w:ascii="Times New Roman" w:eastAsia="Times New Roman" w:hAnsi="Times New Roman" w:cs="Times New Roman"/>
          <w:b/>
          <w:sz w:val="24"/>
          <w:szCs w:val="24"/>
        </w:rPr>
      </w:pP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Alkoholizm jest główną przyczyną niedostatku. Zazwyczaj występuje w rodzinach ubogich, dotkniętych niepowodzeniami życiowymi i bezrobociem. Obecnie nadużywanie napojów alkoholowych jest jednym z najpoważniejszych problemów. Zjawisko to stwarza problem złożony i trudny do przezwyciężenia dla wielu mieszkańców i nie jest zależne od płci, wieku ani poziomu wykształcenia. Jego rozmiar i niszczycielskie działanie daje się zaobserwować codziennie. Alkoholizm pociąga za sobą szereg daleko idących skutków społecznych takich jak: zaburzenie modelowego systemu rodziny, niekorzystny wpływ na wychowanie dzieci, wzrost bezrobocia spowodowany utratą pracy oraz niemożnością jej podjęcia, zaburzenia stosunków międzyludzkich </w:t>
      </w:r>
      <w:r w:rsidRPr="00924242">
        <w:rPr>
          <w:rFonts w:ascii="Times New Roman" w:eastAsia="Times New Roman" w:hAnsi="Times New Roman" w:cs="Times New Roman"/>
          <w:sz w:val="24"/>
          <w:szCs w:val="24"/>
        </w:rPr>
        <w:lastRenderedPageBreak/>
        <w:t xml:space="preserve">oraz przestępczość. Alkohol stanowi także jedną z przyczyn bezdomności, osamotnienia, odrzucenia przez bliskie osoby, braku środków do życia a także pogorszenia stanu zdrowia. </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    </w:t>
      </w:r>
    </w:p>
    <w:p w:rsidR="008C3697" w:rsidRPr="00924242" w:rsidRDefault="008C3697" w:rsidP="008C3697">
      <w:pPr>
        <w:spacing w:after="0" w:line="360" w:lineRule="auto"/>
        <w:jc w:val="both"/>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t>1.Dystrybucja alkoholu.</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Zgodnie ze stanem na dzień 31.12.2020 roku na terenie Gminy Jadów funkcjonowało 97  punktów sprzedaży napojów alkoholowych, w tym: </w:t>
      </w:r>
    </w:p>
    <w:p w:rsidR="008C3697" w:rsidRPr="00924242" w:rsidRDefault="008C3697" w:rsidP="008C3697">
      <w:pPr>
        <w:spacing w:after="0" w:line="360" w:lineRule="auto"/>
        <w:jc w:val="both"/>
        <w:rPr>
          <w:rFonts w:ascii="Times New Roman" w:eastAsia="Times New Roman" w:hAnsi="Times New Roman" w:cs="Times New Roman"/>
          <w:b/>
          <w:i/>
          <w:sz w:val="24"/>
          <w:szCs w:val="24"/>
        </w:rPr>
      </w:pPr>
      <w:r w:rsidRPr="00924242">
        <w:rPr>
          <w:rFonts w:ascii="Times New Roman" w:eastAsia="Times New Roman" w:hAnsi="Times New Roman" w:cs="Times New Roman"/>
          <w:b/>
          <w:i/>
          <w:sz w:val="24"/>
          <w:szCs w:val="24"/>
        </w:rPr>
        <w:t>poza miejscem sprzedaży</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-do 4,5% zawartości alkoholu oraz piwo do spożycia - 31 punktów;</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powyżej 4,5% do 18% zawartości alkoholu -  24 punkty;</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powyżej 18% zawartości alkoholu - 24 punkty;</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co daje łącznie 79 punkty.</w:t>
      </w:r>
    </w:p>
    <w:p w:rsidR="008C3697" w:rsidRPr="00924242" w:rsidRDefault="008C3697" w:rsidP="008C3697">
      <w:pPr>
        <w:spacing w:after="0" w:line="360" w:lineRule="auto"/>
        <w:jc w:val="both"/>
        <w:rPr>
          <w:rFonts w:ascii="Times New Roman" w:eastAsia="Times New Roman" w:hAnsi="Times New Roman" w:cs="Times New Roman"/>
          <w:b/>
          <w:i/>
          <w:sz w:val="24"/>
          <w:szCs w:val="24"/>
        </w:rPr>
      </w:pPr>
      <w:r w:rsidRPr="00924242">
        <w:rPr>
          <w:rFonts w:ascii="Times New Roman" w:eastAsia="Times New Roman" w:hAnsi="Times New Roman" w:cs="Times New Roman"/>
          <w:b/>
          <w:i/>
          <w:sz w:val="24"/>
          <w:szCs w:val="24"/>
        </w:rPr>
        <w:t>w miejscu sprzedaży:</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-do 4,5% zawartości alkoholu oraz piwo do spożycia - 9 punktów;</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powyżej 4,5% do 18% zawartości alkoholu -  6 punktów;</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powyżej 18% zawartości alkoholu - 3 punkty;</w:t>
      </w: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co daje łącznie 18 punktów.</w:t>
      </w:r>
    </w:p>
    <w:p w:rsidR="008C3697" w:rsidRPr="00924242" w:rsidRDefault="008C3697" w:rsidP="008C3697">
      <w:pPr>
        <w:spacing w:after="0" w:line="240" w:lineRule="auto"/>
        <w:rPr>
          <w:rFonts w:ascii="Times New Roman" w:eastAsia="Times New Roman" w:hAnsi="Times New Roman" w:cs="Times New Roman"/>
          <w:sz w:val="24"/>
          <w:szCs w:val="24"/>
        </w:rPr>
      </w:pPr>
    </w:p>
    <w:p w:rsidR="008C3697" w:rsidRPr="00924242" w:rsidRDefault="008C3697" w:rsidP="008C3697">
      <w:pPr>
        <w:spacing w:after="0" w:line="360" w:lineRule="auto"/>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t>2.Naruszenie prawa i porządku publicznego w związku z nadużywaniem alkoholu.</w:t>
      </w:r>
    </w:p>
    <w:p w:rsidR="008C3697" w:rsidRPr="00924242" w:rsidRDefault="008C3697" w:rsidP="008C3697">
      <w:pPr>
        <w:spacing w:after="0" w:line="360" w:lineRule="auto"/>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 xml:space="preserve">W związku wykonywaniem zadań wynikających z realizacji ustawy o wychowaniu </w:t>
      </w:r>
    </w:p>
    <w:p w:rsidR="008C3697" w:rsidRPr="00924242" w:rsidRDefault="008C3697" w:rsidP="008C3697">
      <w:pPr>
        <w:spacing w:after="0" w:line="360" w:lineRule="auto"/>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w trzeźwości i przeciwdziałaniu alkoholizmowi Komisariat Policji w Jadowie podejmował interwencje w następujących obszarach:</w:t>
      </w:r>
    </w:p>
    <w:p w:rsidR="008C3697" w:rsidRPr="00924242" w:rsidRDefault="008C3697" w:rsidP="008C3697">
      <w:pPr>
        <w:spacing w:after="0"/>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t xml:space="preserve"> Interwencje Policji w związku ze spożywaniem alkoholu w miejscach publicznych</w:t>
      </w:r>
    </w:p>
    <w:p w:rsidR="008C3697" w:rsidRPr="00924242" w:rsidRDefault="008C3697" w:rsidP="008C3697">
      <w:pPr>
        <w:spacing w:after="0" w:line="240" w:lineRule="auto"/>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Pr>
      <w:tblGrid>
        <w:gridCol w:w="3070"/>
        <w:gridCol w:w="3071"/>
        <w:gridCol w:w="3071"/>
      </w:tblGrid>
      <w:tr w:rsidR="008C3697" w:rsidRPr="00924242" w:rsidTr="007B5430">
        <w:tc>
          <w:tcPr>
            <w:tcW w:w="3070" w:type="dxa"/>
          </w:tcPr>
          <w:p w:rsidR="008C3697" w:rsidRPr="00924242" w:rsidRDefault="008C3697" w:rsidP="008C3697">
            <w:pPr>
              <w:autoSpaceDE w:val="0"/>
              <w:autoSpaceDN w:val="0"/>
              <w:adjustRightInd w:val="0"/>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Rok</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2020</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2021</w:t>
            </w:r>
          </w:p>
        </w:tc>
      </w:tr>
      <w:tr w:rsidR="008C3697" w:rsidRPr="00924242" w:rsidTr="007B5430">
        <w:tc>
          <w:tcPr>
            <w:tcW w:w="3070" w:type="dxa"/>
          </w:tcPr>
          <w:p w:rsidR="008C3697" w:rsidRPr="00924242" w:rsidRDefault="008C3697" w:rsidP="008C3697">
            <w:pPr>
              <w:autoSpaceDE w:val="0"/>
              <w:autoSpaceDN w:val="0"/>
              <w:adjustRightInd w:val="0"/>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Liczba osób ukaranych mandatami</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4</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1</w:t>
            </w:r>
          </w:p>
        </w:tc>
      </w:tr>
      <w:tr w:rsidR="008C3697" w:rsidRPr="00924242" w:rsidTr="007B5430">
        <w:tc>
          <w:tcPr>
            <w:tcW w:w="3070" w:type="dxa"/>
          </w:tcPr>
          <w:p w:rsidR="008C3697" w:rsidRPr="00924242" w:rsidRDefault="008C3697" w:rsidP="008C3697">
            <w:pPr>
              <w:autoSpaceDE w:val="0"/>
              <w:autoSpaceDN w:val="0"/>
              <w:adjustRightInd w:val="0"/>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Liczba wniosków o ukaranie do sądu</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3</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3</w:t>
            </w:r>
          </w:p>
        </w:tc>
      </w:tr>
      <w:tr w:rsidR="008C3697" w:rsidRPr="00924242" w:rsidTr="007B5430">
        <w:tc>
          <w:tcPr>
            <w:tcW w:w="3070" w:type="dxa"/>
          </w:tcPr>
          <w:p w:rsidR="008C3697" w:rsidRPr="00924242" w:rsidRDefault="008C3697" w:rsidP="008C3697">
            <w:pPr>
              <w:autoSpaceDE w:val="0"/>
              <w:autoSpaceDN w:val="0"/>
              <w:adjustRightInd w:val="0"/>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Liczba  osób pouczonych</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0</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0</w:t>
            </w:r>
          </w:p>
        </w:tc>
      </w:tr>
    </w:tbl>
    <w:p w:rsidR="008C3697" w:rsidRPr="00924242" w:rsidRDefault="008C3697" w:rsidP="008C3697">
      <w:pPr>
        <w:spacing w:after="0" w:line="240" w:lineRule="auto"/>
        <w:rPr>
          <w:rFonts w:ascii="Times New Roman" w:eastAsia="Times New Roman" w:hAnsi="Times New Roman" w:cs="Times New Roman"/>
          <w:sz w:val="24"/>
          <w:szCs w:val="24"/>
        </w:rPr>
      </w:pPr>
    </w:p>
    <w:p w:rsidR="008C3697" w:rsidRPr="00924242" w:rsidRDefault="008C3697" w:rsidP="008C3697">
      <w:pPr>
        <w:spacing w:after="0" w:line="240" w:lineRule="auto"/>
        <w:rPr>
          <w:rFonts w:ascii="Times New Roman" w:eastAsia="Times New Roman" w:hAnsi="Times New Roman" w:cs="Times New Roman"/>
          <w:b/>
          <w:sz w:val="24"/>
          <w:szCs w:val="24"/>
        </w:rPr>
      </w:pPr>
    </w:p>
    <w:p w:rsidR="008C3697" w:rsidRPr="00924242" w:rsidRDefault="008C3697" w:rsidP="008C3697">
      <w:pPr>
        <w:spacing w:after="0" w:line="240" w:lineRule="auto"/>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t>Przestępstwa drogowe- kierowanie pojazdami  po spożyciu alkoholu</w:t>
      </w:r>
    </w:p>
    <w:p w:rsidR="008C3697" w:rsidRPr="00924242" w:rsidRDefault="008C3697" w:rsidP="008C3697">
      <w:pPr>
        <w:spacing w:after="0" w:line="240" w:lineRule="auto"/>
        <w:rPr>
          <w:rFonts w:ascii="Times New Roman" w:eastAsia="Times New Roman" w:hAnsi="Times New Roman" w:cs="Times New Roman"/>
          <w:b/>
          <w:sz w:val="24"/>
          <w:szCs w:val="24"/>
        </w:rPr>
      </w:pPr>
    </w:p>
    <w:tbl>
      <w:tblPr>
        <w:tblStyle w:val="Tabela-Siatka"/>
        <w:tblW w:w="0" w:type="auto"/>
        <w:tblLook w:val="04A0" w:firstRow="1" w:lastRow="0" w:firstColumn="1" w:lastColumn="0" w:noHBand="0" w:noVBand="1"/>
      </w:tblPr>
      <w:tblGrid>
        <w:gridCol w:w="3070"/>
        <w:gridCol w:w="3071"/>
        <w:gridCol w:w="3071"/>
      </w:tblGrid>
      <w:tr w:rsidR="008C3697" w:rsidRPr="00924242" w:rsidTr="007B5430">
        <w:tc>
          <w:tcPr>
            <w:tcW w:w="3070" w:type="dxa"/>
          </w:tcPr>
          <w:p w:rsidR="008C3697" w:rsidRPr="00924242" w:rsidRDefault="008C3697" w:rsidP="008C3697">
            <w:pPr>
              <w:autoSpaceDE w:val="0"/>
              <w:autoSpaceDN w:val="0"/>
              <w:adjustRightInd w:val="0"/>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rok</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2020</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2021</w:t>
            </w:r>
          </w:p>
        </w:tc>
      </w:tr>
      <w:tr w:rsidR="008C3697" w:rsidRPr="00924242" w:rsidTr="007B5430">
        <w:tc>
          <w:tcPr>
            <w:tcW w:w="3070" w:type="dxa"/>
          </w:tcPr>
          <w:p w:rsidR="008C3697" w:rsidRPr="00924242" w:rsidRDefault="008C3697" w:rsidP="008C3697">
            <w:pPr>
              <w:autoSpaceDE w:val="0"/>
              <w:autoSpaceDN w:val="0"/>
              <w:adjustRightInd w:val="0"/>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Liczba osób zatrzymanych kierujących pojazdami mechanicznymi pod wpływem alkoholu</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p>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29</w:t>
            </w:r>
          </w:p>
        </w:tc>
        <w:tc>
          <w:tcPr>
            <w:tcW w:w="3071"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p>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26</w:t>
            </w:r>
          </w:p>
        </w:tc>
      </w:tr>
    </w:tbl>
    <w:p w:rsidR="008C3697" w:rsidRPr="00924242" w:rsidRDefault="008C3697" w:rsidP="008C3697">
      <w:pPr>
        <w:spacing w:after="0" w:line="240" w:lineRule="auto"/>
        <w:rPr>
          <w:rFonts w:ascii="Times New Roman" w:eastAsia="Times New Roman" w:hAnsi="Times New Roman" w:cs="Times New Roman"/>
          <w:i/>
          <w:sz w:val="18"/>
          <w:szCs w:val="18"/>
        </w:rPr>
      </w:pPr>
      <w:proofErr w:type="spellStart"/>
      <w:r w:rsidRPr="00924242">
        <w:rPr>
          <w:rFonts w:ascii="Times New Roman" w:eastAsia="Times New Roman" w:hAnsi="Times New Roman" w:cs="Times New Roman"/>
          <w:i/>
          <w:sz w:val="18"/>
          <w:szCs w:val="18"/>
        </w:rPr>
        <w:t>Żródło</w:t>
      </w:r>
      <w:proofErr w:type="spellEnd"/>
      <w:r w:rsidRPr="00924242">
        <w:rPr>
          <w:rFonts w:ascii="Times New Roman" w:eastAsia="Times New Roman" w:hAnsi="Times New Roman" w:cs="Times New Roman"/>
          <w:i/>
          <w:sz w:val="18"/>
          <w:szCs w:val="18"/>
        </w:rPr>
        <w:t>: Komisariat Policji w Jadowie</w:t>
      </w:r>
    </w:p>
    <w:p w:rsidR="008C3697" w:rsidRPr="00924242" w:rsidRDefault="008C3697" w:rsidP="008C3697">
      <w:pPr>
        <w:spacing w:after="0" w:line="240" w:lineRule="auto"/>
        <w:rPr>
          <w:rFonts w:ascii="Times New Roman" w:eastAsia="Times New Roman" w:hAnsi="Times New Roman" w:cs="Times New Roman"/>
          <w:sz w:val="24"/>
          <w:szCs w:val="24"/>
        </w:rPr>
      </w:pPr>
    </w:p>
    <w:p w:rsidR="008C3697" w:rsidRPr="00924242" w:rsidRDefault="008C3697" w:rsidP="008C3697">
      <w:pPr>
        <w:spacing w:after="0" w:line="360" w:lineRule="auto"/>
        <w:jc w:val="both"/>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lastRenderedPageBreak/>
        <w:t xml:space="preserve">Źródłem informacji na temat skali problemów alkoholowych na terenie Gminy Jadów są również dane Gminnego Ośrodka Pomocy Społecznej w Jadowie za lata 2019-2020.   Z danych tych wynika, że uzależnienie od alkoholu to jeden z problemów występujących w naszej gminie. Pomimo, że uzależnienie od alkoholu nie jest zjawiskiem masowym, bezwzględnie wymaga podejmowania dalszych działań mających na celu niwelowanie problemu alkoholowego na poziomie lokalnym, m. in. poprzez profilaktykę uzależnień. </w:t>
      </w:r>
    </w:p>
    <w:p w:rsidR="008C3697" w:rsidRPr="00924242" w:rsidRDefault="008C3697" w:rsidP="008C3697">
      <w:pPr>
        <w:spacing w:after="0"/>
        <w:jc w:val="both"/>
        <w:rPr>
          <w:rFonts w:ascii="Times New Roman" w:eastAsia="Times New Roman" w:hAnsi="Times New Roman" w:cs="Times New Roman"/>
          <w:sz w:val="24"/>
          <w:szCs w:val="24"/>
        </w:rPr>
      </w:pPr>
    </w:p>
    <w:p w:rsidR="008C3697" w:rsidRPr="00924242" w:rsidRDefault="008C3697" w:rsidP="008C3697">
      <w:pPr>
        <w:spacing w:after="0"/>
        <w:rPr>
          <w:rFonts w:ascii="Times New Roman" w:eastAsia="Times New Roman" w:hAnsi="Times New Roman" w:cs="Times New Roman"/>
          <w:b/>
          <w:sz w:val="24"/>
          <w:szCs w:val="24"/>
        </w:rPr>
      </w:pPr>
      <w:r w:rsidRPr="00924242">
        <w:rPr>
          <w:rFonts w:ascii="Times New Roman" w:eastAsia="Times New Roman" w:hAnsi="Times New Roman" w:cs="Times New Roman"/>
          <w:b/>
          <w:sz w:val="24"/>
          <w:szCs w:val="24"/>
        </w:rPr>
        <w:t>Tabela. Hierarchia problemów społecznych w Gminie Jadów</w:t>
      </w:r>
    </w:p>
    <w:tbl>
      <w:tblPr>
        <w:tblStyle w:val="Tabela-Siatka"/>
        <w:tblW w:w="0" w:type="auto"/>
        <w:tblLook w:val="04A0" w:firstRow="1" w:lastRow="0" w:firstColumn="1" w:lastColumn="0" w:noHBand="0" w:noVBand="1"/>
      </w:tblPr>
      <w:tblGrid>
        <w:gridCol w:w="817"/>
        <w:gridCol w:w="3260"/>
        <w:gridCol w:w="2832"/>
        <w:gridCol w:w="2303"/>
      </w:tblGrid>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b/>
                <w:bCs/>
                <w:color w:val="000000"/>
                <w:sz w:val="24"/>
                <w:szCs w:val="24"/>
              </w:rPr>
              <w:t>L.p.</w:t>
            </w:r>
          </w:p>
        </w:tc>
        <w:tc>
          <w:tcPr>
            <w:tcW w:w="3260"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b/>
                <w:bCs/>
                <w:color w:val="000000"/>
                <w:sz w:val="24"/>
                <w:szCs w:val="24"/>
              </w:rPr>
              <w:t>Problem</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b/>
                <w:bCs/>
                <w:color w:val="000000"/>
                <w:sz w:val="24"/>
                <w:szCs w:val="24"/>
              </w:rPr>
              <w:t>2019 rok</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b/>
                <w:bCs/>
                <w:color w:val="000000"/>
                <w:sz w:val="24"/>
                <w:szCs w:val="24"/>
              </w:rPr>
              <w:t>2020   rok</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1</w:t>
            </w:r>
          </w:p>
        </w:tc>
        <w:tc>
          <w:tcPr>
            <w:tcW w:w="3260"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color w:val="000000"/>
                <w:sz w:val="24"/>
                <w:szCs w:val="24"/>
              </w:rPr>
              <w:t>Ubóstwo</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Cs/>
                <w:color w:val="000000"/>
                <w:sz w:val="24"/>
                <w:szCs w:val="24"/>
              </w:rPr>
            </w:pPr>
            <w:r w:rsidRPr="00924242">
              <w:rPr>
                <w:rFonts w:ascii="Times New Roman" w:eastAsia="Times New Roman" w:hAnsi="Times New Roman" w:cs="Times New Roman"/>
                <w:bCs/>
                <w:color w:val="000000"/>
                <w:sz w:val="24"/>
                <w:szCs w:val="24"/>
              </w:rPr>
              <w:t>94</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70</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2</w:t>
            </w:r>
          </w:p>
        </w:tc>
        <w:tc>
          <w:tcPr>
            <w:tcW w:w="3260"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color w:val="000000"/>
                <w:sz w:val="24"/>
                <w:szCs w:val="24"/>
              </w:rPr>
              <w:t>Bezrobocie</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Cs/>
                <w:color w:val="000000"/>
                <w:sz w:val="24"/>
                <w:szCs w:val="24"/>
              </w:rPr>
            </w:pPr>
            <w:r w:rsidRPr="00924242">
              <w:rPr>
                <w:rFonts w:ascii="Times New Roman" w:eastAsia="Times New Roman" w:hAnsi="Times New Roman" w:cs="Times New Roman"/>
                <w:bCs/>
                <w:color w:val="000000"/>
                <w:sz w:val="24"/>
                <w:szCs w:val="24"/>
              </w:rPr>
              <w:t>40</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31</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3</w:t>
            </w:r>
          </w:p>
        </w:tc>
        <w:tc>
          <w:tcPr>
            <w:tcW w:w="3260"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color w:val="000000"/>
                <w:sz w:val="24"/>
                <w:szCs w:val="24"/>
              </w:rPr>
              <w:t>Niepełnosprawność</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Cs/>
                <w:color w:val="000000"/>
                <w:sz w:val="24"/>
                <w:szCs w:val="24"/>
              </w:rPr>
            </w:pPr>
            <w:r w:rsidRPr="00924242">
              <w:rPr>
                <w:rFonts w:ascii="Times New Roman" w:eastAsia="Times New Roman" w:hAnsi="Times New Roman" w:cs="Times New Roman"/>
                <w:bCs/>
                <w:color w:val="000000"/>
                <w:sz w:val="24"/>
                <w:szCs w:val="24"/>
              </w:rPr>
              <w:t>76</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64</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4</w:t>
            </w:r>
          </w:p>
        </w:tc>
        <w:tc>
          <w:tcPr>
            <w:tcW w:w="3260" w:type="dxa"/>
          </w:tcPr>
          <w:p w:rsidR="008C3697" w:rsidRPr="00924242" w:rsidRDefault="008C3697" w:rsidP="008C3697">
            <w:pPr>
              <w:autoSpaceDE w:val="0"/>
              <w:autoSpaceDN w:val="0"/>
              <w:adjustRightInd w:val="0"/>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Długotrwała lub ciężka choroba</w:t>
            </w:r>
          </w:p>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Cs/>
                <w:color w:val="000000"/>
                <w:sz w:val="24"/>
                <w:szCs w:val="24"/>
              </w:rPr>
            </w:pPr>
            <w:r w:rsidRPr="00924242">
              <w:rPr>
                <w:rFonts w:ascii="Times New Roman" w:eastAsia="Times New Roman" w:hAnsi="Times New Roman" w:cs="Times New Roman"/>
                <w:bCs/>
                <w:color w:val="000000"/>
                <w:sz w:val="24"/>
                <w:szCs w:val="24"/>
              </w:rPr>
              <w:t>85</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65</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5</w:t>
            </w:r>
          </w:p>
        </w:tc>
        <w:tc>
          <w:tcPr>
            <w:tcW w:w="3260"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color w:val="000000"/>
                <w:sz w:val="24"/>
                <w:szCs w:val="24"/>
              </w:rPr>
              <w:t>Bezradność w sprawach opiekuńczo-wychowawczych</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Cs/>
                <w:color w:val="000000"/>
                <w:sz w:val="24"/>
                <w:szCs w:val="24"/>
              </w:rPr>
            </w:pPr>
            <w:r w:rsidRPr="00924242">
              <w:rPr>
                <w:rFonts w:ascii="Times New Roman" w:eastAsia="Times New Roman" w:hAnsi="Times New Roman" w:cs="Times New Roman"/>
                <w:bCs/>
                <w:color w:val="000000"/>
                <w:sz w:val="24"/>
                <w:szCs w:val="24"/>
              </w:rPr>
              <w:t>27</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20</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6</w:t>
            </w:r>
          </w:p>
        </w:tc>
        <w:tc>
          <w:tcPr>
            <w:tcW w:w="3260"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hAnsi="Times New Roman" w:cs="Times New Roman"/>
                <w:color w:val="000000"/>
                <w:sz w:val="24"/>
                <w:szCs w:val="24"/>
              </w:rPr>
              <w:t>Przemoc w rodzinie</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bCs/>
                <w:color w:val="000000"/>
                <w:sz w:val="24"/>
                <w:szCs w:val="24"/>
              </w:rPr>
            </w:pPr>
            <w:r w:rsidRPr="00924242">
              <w:rPr>
                <w:rFonts w:ascii="Times New Roman" w:eastAsia="Times New Roman" w:hAnsi="Times New Roman" w:cs="Times New Roman"/>
                <w:bCs/>
                <w:color w:val="000000"/>
                <w:sz w:val="24"/>
                <w:szCs w:val="24"/>
              </w:rPr>
              <w:t>0</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1</w:t>
            </w:r>
          </w:p>
        </w:tc>
      </w:tr>
      <w:tr w:rsidR="008C3697" w:rsidRPr="00924242" w:rsidTr="007B5430">
        <w:tc>
          <w:tcPr>
            <w:tcW w:w="817" w:type="dxa"/>
          </w:tcPr>
          <w:p w:rsidR="008C3697" w:rsidRPr="00924242" w:rsidRDefault="008C3697" w:rsidP="008C3697">
            <w:pPr>
              <w:autoSpaceDE w:val="0"/>
              <w:autoSpaceDN w:val="0"/>
              <w:adjustRightInd w:val="0"/>
              <w:jc w:val="center"/>
              <w:rPr>
                <w:rFonts w:ascii="Times New Roman" w:eastAsia="Times New Roman" w:hAnsi="Times New Roman" w:cs="Times New Roman"/>
                <w:b/>
                <w:color w:val="000000"/>
                <w:sz w:val="24"/>
                <w:szCs w:val="24"/>
              </w:rPr>
            </w:pPr>
            <w:r w:rsidRPr="00924242">
              <w:rPr>
                <w:rFonts w:ascii="Times New Roman" w:eastAsia="Times New Roman" w:hAnsi="Times New Roman" w:cs="Times New Roman"/>
                <w:b/>
                <w:color w:val="000000"/>
                <w:sz w:val="24"/>
                <w:szCs w:val="24"/>
              </w:rPr>
              <w:t>7</w:t>
            </w:r>
          </w:p>
        </w:tc>
        <w:tc>
          <w:tcPr>
            <w:tcW w:w="3260" w:type="dxa"/>
          </w:tcPr>
          <w:p w:rsidR="008C3697" w:rsidRPr="00924242" w:rsidRDefault="008C3697" w:rsidP="008C3697">
            <w:pPr>
              <w:autoSpaceDE w:val="0"/>
              <w:autoSpaceDN w:val="0"/>
              <w:adjustRightInd w:val="0"/>
              <w:jc w:val="center"/>
              <w:rPr>
                <w:rFonts w:ascii="Times New Roman" w:hAnsi="Times New Roman" w:cs="Times New Roman"/>
                <w:color w:val="000000"/>
                <w:sz w:val="24"/>
                <w:szCs w:val="24"/>
              </w:rPr>
            </w:pPr>
            <w:r w:rsidRPr="00924242">
              <w:rPr>
                <w:rFonts w:ascii="Times New Roman" w:hAnsi="Times New Roman" w:cs="Times New Roman"/>
                <w:bCs/>
                <w:color w:val="000000"/>
                <w:sz w:val="24"/>
                <w:szCs w:val="24"/>
              </w:rPr>
              <w:t>Alkoholizm</w:t>
            </w:r>
          </w:p>
        </w:tc>
        <w:tc>
          <w:tcPr>
            <w:tcW w:w="2832"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1</w:t>
            </w:r>
          </w:p>
        </w:tc>
        <w:tc>
          <w:tcPr>
            <w:tcW w:w="2303" w:type="dxa"/>
          </w:tcPr>
          <w:p w:rsidR="008C3697" w:rsidRPr="00924242" w:rsidRDefault="008C3697" w:rsidP="008C3697">
            <w:pPr>
              <w:autoSpaceDE w:val="0"/>
              <w:autoSpaceDN w:val="0"/>
              <w:adjustRightInd w:val="0"/>
              <w:jc w:val="center"/>
              <w:rPr>
                <w:rFonts w:ascii="Times New Roman" w:eastAsia="Times New Roman" w:hAnsi="Times New Roman" w:cs="Times New Roman"/>
                <w:color w:val="000000"/>
                <w:sz w:val="24"/>
                <w:szCs w:val="24"/>
              </w:rPr>
            </w:pPr>
            <w:r w:rsidRPr="00924242">
              <w:rPr>
                <w:rFonts w:ascii="Times New Roman" w:eastAsia="Times New Roman" w:hAnsi="Times New Roman" w:cs="Times New Roman"/>
                <w:color w:val="000000"/>
                <w:sz w:val="24"/>
                <w:szCs w:val="24"/>
              </w:rPr>
              <w:t>1</w:t>
            </w:r>
          </w:p>
        </w:tc>
      </w:tr>
    </w:tbl>
    <w:p w:rsidR="008C3697" w:rsidRPr="00924242" w:rsidRDefault="008C3697" w:rsidP="008C3697">
      <w:pPr>
        <w:autoSpaceDE w:val="0"/>
        <w:autoSpaceDN w:val="0"/>
        <w:adjustRightInd w:val="0"/>
        <w:spacing w:after="0" w:line="24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Problem uzależnienia od alkoholu dotyka osoby i rodziny zamieszkujące na terenie Gminy Jadów. Powyższe dane dotyczą jedynie rodzin objętych pomocą finansową z Gminnego Ośrodka Pomocy Społecznej w Jadowie, podczas gdy zjawisko alkoholizmu dotyczy także rodzin, których dochód przekracza kryterium, o którym mowa w ustawie o pomocy społecznej.</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Z danych Gminnej Komisji Rozwiązywania Problemów Alkoholowych w Jadowie wynika, iż  w porównaniu do roku ubiegłego, wzrasta liczba składanych wniosków w sprawie zobowiązania do leczenia a liczba wniosków kierowanych przez Komisję do Sądu o zastosowanie leczenia odwykowego pozostaje na podobnym poziomie.</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    </w:t>
      </w:r>
    </w:p>
    <w:tbl>
      <w:tblPr>
        <w:tblStyle w:val="Tabela-Siatka"/>
        <w:tblW w:w="0" w:type="auto"/>
        <w:tblLook w:val="04A0" w:firstRow="1" w:lastRow="0" w:firstColumn="1" w:lastColumn="0" w:noHBand="0" w:noVBand="1"/>
      </w:tblPr>
      <w:tblGrid>
        <w:gridCol w:w="3070"/>
        <w:gridCol w:w="3071"/>
        <w:gridCol w:w="3071"/>
      </w:tblGrid>
      <w:tr w:rsidR="008C3697" w:rsidRPr="00924242" w:rsidTr="007B5430">
        <w:tc>
          <w:tcPr>
            <w:tcW w:w="3070" w:type="dxa"/>
          </w:tcPr>
          <w:p w:rsidR="008C3697" w:rsidRPr="00924242" w:rsidRDefault="008C3697" w:rsidP="008C3697">
            <w:pPr>
              <w:autoSpaceDE w:val="0"/>
              <w:autoSpaceDN w:val="0"/>
              <w:adjustRightInd w:val="0"/>
              <w:jc w:val="center"/>
              <w:rPr>
                <w:rFonts w:ascii="Times New Roman" w:hAnsi="Times New Roman" w:cs="Times New Roman"/>
                <w:b/>
                <w:color w:val="000000"/>
                <w:sz w:val="24"/>
                <w:szCs w:val="24"/>
              </w:rPr>
            </w:pPr>
            <w:r w:rsidRPr="00924242">
              <w:rPr>
                <w:rFonts w:ascii="Times New Roman" w:hAnsi="Times New Roman" w:cs="Times New Roman"/>
                <w:b/>
                <w:color w:val="000000"/>
                <w:sz w:val="24"/>
                <w:szCs w:val="24"/>
              </w:rPr>
              <w:t>ROK</w:t>
            </w:r>
          </w:p>
        </w:tc>
        <w:tc>
          <w:tcPr>
            <w:tcW w:w="3071" w:type="dxa"/>
          </w:tcPr>
          <w:p w:rsidR="008C3697" w:rsidRPr="00924242" w:rsidRDefault="008C3697" w:rsidP="008C3697">
            <w:pPr>
              <w:autoSpaceDE w:val="0"/>
              <w:autoSpaceDN w:val="0"/>
              <w:adjustRightInd w:val="0"/>
              <w:jc w:val="center"/>
              <w:rPr>
                <w:rFonts w:ascii="Times New Roman" w:hAnsi="Times New Roman" w:cs="Times New Roman"/>
                <w:b/>
                <w:color w:val="000000"/>
                <w:sz w:val="24"/>
                <w:szCs w:val="24"/>
              </w:rPr>
            </w:pPr>
            <w:r w:rsidRPr="00924242">
              <w:rPr>
                <w:rFonts w:ascii="Times New Roman" w:hAnsi="Times New Roman" w:cs="Times New Roman"/>
                <w:b/>
                <w:color w:val="000000"/>
                <w:sz w:val="24"/>
                <w:szCs w:val="24"/>
              </w:rPr>
              <w:t>Liczba złożonych wniosków  w sprawie zobowiązania do leczenia</w:t>
            </w:r>
          </w:p>
        </w:tc>
        <w:tc>
          <w:tcPr>
            <w:tcW w:w="3071" w:type="dxa"/>
          </w:tcPr>
          <w:p w:rsidR="008C3697" w:rsidRPr="00924242" w:rsidRDefault="008C3697" w:rsidP="008C3697">
            <w:pPr>
              <w:autoSpaceDE w:val="0"/>
              <w:autoSpaceDN w:val="0"/>
              <w:adjustRightInd w:val="0"/>
              <w:jc w:val="center"/>
              <w:rPr>
                <w:rFonts w:ascii="Times New Roman" w:hAnsi="Times New Roman" w:cs="Times New Roman"/>
                <w:b/>
                <w:color w:val="000000"/>
                <w:sz w:val="24"/>
                <w:szCs w:val="24"/>
              </w:rPr>
            </w:pPr>
            <w:r w:rsidRPr="00924242">
              <w:rPr>
                <w:rFonts w:ascii="Times New Roman" w:hAnsi="Times New Roman" w:cs="Times New Roman"/>
                <w:b/>
                <w:color w:val="000000"/>
                <w:sz w:val="24"/>
                <w:szCs w:val="24"/>
              </w:rPr>
              <w:t>Liczba wniosków GKRPA skierowanych do Sądu o zastosowanie leczenia odwykowego</w:t>
            </w:r>
          </w:p>
        </w:tc>
      </w:tr>
      <w:tr w:rsidR="008C3697" w:rsidRPr="00924242" w:rsidTr="007B5430">
        <w:tc>
          <w:tcPr>
            <w:tcW w:w="3070"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2018</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6</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0</w:t>
            </w:r>
          </w:p>
        </w:tc>
      </w:tr>
      <w:tr w:rsidR="008C3697" w:rsidRPr="00924242" w:rsidTr="007B5430">
        <w:tc>
          <w:tcPr>
            <w:tcW w:w="3070"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2019</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15</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5</w:t>
            </w:r>
          </w:p>
        </w:tc>
      </w:tr>
      <w:tr w:rsidR="008C3697" w:rsidRPr="00924242" w:rsidTr="007B5430">
        <w:tc>
          <w:tcPr>
            <w:tcW w:w="3070"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2020</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9</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6</w:t>
            </w:r>
          </w:p>
        </w:tc>
      </w:tr>
      <w:tr w:rsidR="008C3697" w:rsidRPr="00924242" w:rsidTr="007B5430">
        <w:tc>
          <w:tcPr>
            <w:tcW w:w="3070"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2021</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16</w:t>
            </w:r>
          </w:p>
        </w:tc>
        <w:tc>
          <w:tcPr>
            <w:tcW w:w="3071"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5</w:t>
            </w:r>
          </w:p>
        </w:tc>
      </w:tr>
    </w:tbl>
    <w:p w:rsidR="008C3697" w:rsidRPr="00924242" w:rsidRDefault="008C3697" w:rsidP="008C3697">
      <w:pPr>
        <w:autoSpaceDE w:val="0"/>
        <w:autoSpaceDN w:val="0"/>
        <w:adjustRightInd w:val="0"/>
        <w:spacing w:after="0" w:line="360" w:lineRule="auto"/>
        <w:jc w:val="both"/>
        <w:rPr>
          <w:rFonts w:ascii="Times New Roman" w:hAnsi="Times New Roman" w:cs="Times New Roman"/>
          <w:i/>
          <w:color w:val="000000"/>
          <w:sz w:val="18"/>
          <w:szCs w:val="18"/>
        </w:rPr>
      </w:pPr>
      <w:r w:rsidRPr="00924242">
        <w:rPr>
          <w:rFonts w:ascii="Times New Roman" w:hAnsi="Times New Roman" w:cs="Times New Roman"/>
          <w:i/>
          <w:color w:val="000000"/>
          <w:sz w:val="18"/>
          <w:szCs w:val="18"/>
        </w:rPr>
        <w:t>Źródło: Gminna Komisja Rozwiązywania Problemów Alkoholowych</w:t>
      </w:r>
    </w:p>
    <w:p w:rsidR="008C3697" w:rsidRPr="00924242" w:rsidRDefault="008C3697" w:rsidP="008C3697">
      <w:pPr>
        <w:autoSpaceDE w:val="0"/>
        <w:autoSpaceDN w:val="0"/>
        <w:adjustRightInd w:val="0"/>
        <w:spacing w:after="0" w:line="240" w:lineRule="auto"/>
        <w:jc w:val="both"/>
        <w:rPr>
          <w:rFonts w:ascii="Times New Roman" w:hAnsi="Times New Roman" w:cs="Times New Roman"/>
          <w:color w:val="000000"/>
          <w:sz w:val="24"/>
          <w:szCs w:val="24"/>
        </w:rPr>
      </w:pPr>
    </w:p>
    <w:p w:rsidR="00924242" w:rsidRDefault="00924242" w:rsidP="008C3697">
      <w:pPr>
        <w:rPr>
          <w:rFonts w:ascii="Times New Roman" w:hAnsi="Times New Roman" w:cs="Times New Roman"/>
          <w:b/>
          <w:sz w:val="24"/>
          <w:szCs w:val="24"/>
        </w:rPr>
      </w:pPr>
    </w:p>
    <w:p w:rsidR="008C3697" w:rsidRPr="00924242" w:rsidRDefault="008C3697" w:rsidP="008C3697">
      <w:pPr>
        <w:rPr>
          <w:rFonts w:ascii="Times New Roman" w:hAnsi="Times New Roman" w:cs="Times New Roman"/>
          <w:b/>
          <w:sz w:val="24"/>
          <w:szCs w:val="24"/>
        </w:rPr>
      </w:pPr>
      <w:r w:rsidRPr="00924242">
        <w:rPr>
          <w:rFonts w:ascii="Times New Roman" w:hAnsi="Times New Roman" w:cs="Times New Roman"/>
          <w:b/>
          <w:sz w:val="24"/>
          <w:szCs w:val="24"/>
        </w:rPr>
        <w:lastRenderedPageBreak/>
        <w:t xml:space="preserve">3. Przemoc w rodzinie. </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 xml:space="preserve">Zjawisko przemocy  w sposób ścisły wiąże się z problemem alkoholowym występującym </w:t>
      </w:r>
      <w:r w:rsidR="0060260C" w:rsidRPr="00924242">
        <w:rPr>
          <w:rFonts w:ascii="Times New Roman" w:hAnsi="Times New Roman" w:cs="Times New Roman"/>
          <w:sz w:val="24"/>
          <w:szCs w:val="24"/>
        </w:rPr>
        <w:br/>
      </w:r>
      <w:r w:rsidRPr="00924242">
        <w:rPr>
          <w:rFonts w:ascii="Times New Roman" w:hAnsi="Times New Roman" w:cs="Times New Roman"/>
          <w:sz w:val="24"/>
          <w:szCs w:val="24"/>
        </w:rPr>
        <w:t xml:space="preserve">w rodzinach. Statystyki podają, że większość sprawców czynów kwalifikowanych przez Kodeks Karny jako fizyczne lub psychiczne znęcanie się nad członkami rodziny, działa pod wpływem alkoholu lub innych środków uzależniających. Aktem prawnym nakładającym na gminy obowiązek realizacji zadań w zakresie przeciwdziałania przemocy w rodzinie jest ustawa  z dnia 29 lipca 2005 roku  o przeciwdziałaniu przemocy w rodzinie (Dz. U.  z 2021 poz. 1249).  </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Art. 6. 1. ustawy mówi, że zadania w zakresie przeciwdziałania przemocy w rodzinie są realizowane przez organy administracji rządowej i jednostki samorządu terytorialnego na zasadach określonych w przepisach ustawy z dnia 12 marca 2004 r. o pomocy społecznej (Dz. U. z 2021 poz. 2268) lub ustawy z dnia 26 października 1982 r.  o wychowaniu w trzeźwości i przeciwdziałaniu alkoholizmowi (Dz. U. z 2021 poz. 1119).</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 xml:space="preserve">Do zadań własnych gminy należy w szczególności: </w:t>
      </w:r>
    </w:p>
    <w:p w:rsidR="008C3697" w:rsidRPr="00924242" w:rsidRDefault="008C3697" w:rsidP="008C3697">
      <w:pPr>
        <w:numPr>
          <w:ilvl w:val="0"/>
          <w:numId w:val="2"/>
        </w:numPr>
        <w:spacing w:line="360" w:lineRule="auto"/>
        <w:contextualSpacing/>
        <w:jc w:val="both"/>
        <w:rPr>
          <w:rFonts w:ascii="Times New Roman" w:hAnsi="Times New Roman" w:cs="Times New Roman"/>
          <w:sz w:val="24"/>
          <w:szCs w:val="24"/>
        </w:rPr>
      </w:pPr>
      <w:r w:rsidRPr="00924242">
        <w:rPr>
          <w:rFonts w:ascii="Times New Roman" w:hAnsi="Times New Roman" w:cs="Times New Roman"/>
          <w:sz w:val="24"/>
          <w:szCs w:val="24"/>
        </w:rPr>
        <w:t xml:space="preserve"> opracowanie i realizacja gminnego programu przeciwdziałania  przemocy  w rodzinie oraz ochrony ofiar przemocy w rodzinie; </w:t>
      </w:r>
    </w:p>
    <w:p w:rsidR="008C3697" w:rsidRPr="00924242" w:rsidRDefault="008C3697" w:rsidP="008C3697">
      <w:pPr>
        <w:numPr>
          <w:ilvl w:val="0"/>
          <w:numId w:val="2"/>
        </w:numPr>
        <w:spacing w:line="360" w:lineRule="auto"/>
        <w:contextualSpacing/>
        <w:jc w:val="both"/>
        <w:rPr>
          <w:rFonts w:ascii="Times New Roman" w:hAnsi="Times New Roman" w:cs="Times New Roman"/>
          <w:sz w:val="24"/>
          <w:szCs w:val="24"/>
        </w:rPr>
      </w:pPr>
      <w:r w:rsidRPr="00924242">
        <w:rPr>
          <w:rFonts w:ascii="Times New Roman" w:hAnsi="Times New Roman" w:cs="Times New Roman"/>
          <w:sz w:val="24"/>
          <w:szCs w:val="24"/>
        </w:rPr>
        <w:t xml:space="preserve"> prowadzenie poradnictwa i interwencji w zakresie przeciwdziałania przemocy w rodzinie w szczególności poprzez działania edukacyjne służące wzmocnieniu opiekuńczych i wychowawczych kompetencji rodziców w rodzinach zagrożonych przemocą w rodzinie;  </w:t>
      </w:r>
    </w:p>
    <w:p w:rsidR="008C3697" w:rsidRPr="00924242" w:rsidRDefault="008C3697" w:rsidP="008C3697">
      <w:pPr>
        <w:numPr>
          <w:ilvl w:val="0"/>
          <w:numId w:val="2"/>
        </w:numPr>
        <w:spacing w:line="360" w:lineRule="auto"/>
        <w:contextualSpacing/>
        <w:jc w:val="both"/>
        <w:rPr>
          <w:rFonts w:ascii="Times New Roman" w:hAnsi="Times New Roman" w:cs="Times New Roman"/>
          <w:sz w:val="24"/>
          <w:szCs w:val="24"/>
        </w:rPr>
      </w:pPr>
      <w:r w:rsidRPr="00924242">
        <w:rPr>
          <w:rFonts w:ascii="Times New Roman" w:hAnsi="Times New Roman" w:cs="Times New Roman"/>
          <w:sz w:val="24"/>
          <w:szCs w:val="24"/>
        </w:rPr>
        <w:t xml:space="preserve"> zapewnienie osobom dotkniętym przemocą w rodzinie miejsc w ośrodkach wsparcia;  </w:t>
      </w:r>
    </w:p>
    <w:p w:rsidR="008C3697" w:rsidRPr="00924242" w:rsidRDefault="008C3697" w:rsidP="008C3697">
      <w:pPr>
        <w:numPr>
          <w:ilvl w:val="0"/>
          <w:numId w:val="2"/>
        </w:numPr>
        <w:spacing w:line="360" w:lineRule="auto"/>
        <w:contextualSpacing/>
        <w:jc w:val="both"/>
        <w:rPr>
          <w:rFonts w:ascii="Times New Roman" w:hAnsi="Times New Roman" w:cs="Times New Roman"/>
          <w:sz w:val="24"/>
          <w:szCs w:val="24"/>
        </w:rPr>
      </w:pPr>
      <w:r w:rsidRPr="00924242">
        <w:rPr>
          <w:rFonts w:ascii="Times New Roman" w:hAnsi="Times New Roman" w:cs="Times New Roman"/>
          <w:sz w:val="24"/>
          <w:szCs w:val="24"/>
        </w:rPr>
        <w:t xml:space="preserve"> tworzenie zespołów interdyscyplinarnych. </w:t>
      </w:r>
    </w:p>
    <w:p w:rsidR="008C3697" w:rsidRPr="00924242" w:rsidRDefault="008C3697" w:rsidP="008C3697">
      <w:pPr>
        <w:spacing w:line="360" w:lineRule="auto"/>
        <w:ind w:left="720"/>
        <w:contextualSpacing/>
        <w:jc w:val="both"/>
        <w:rPr>
          <w:rFonts w:ascii="Times New Roman" w:hAnsi="Times New Roman" w:cs="Times New Roman"/>
          <w:sz w:val="24"/>
          <w:szCs w:val="24"/>
        </w:rPr>
      </w:pPr>
      <w:r w:rsidRPr="00924242">
        <w:rPr>
          <w:rFonts w:ascii="Times New Roman" w:hAnsi="Times New Roman" w:cs="Times New Roman"/>
          <w:sz w:val="24"/>
          <w:szCs w:val="24"/>
        </w:rPr>
        <w:t>Jak wynika z danych uzyskanych z Zespołu interdyscyplinarnego  liczba prowadzonych procedur "Niebieskiej Karty" na terenie gminy Jadów utrzymuje się na podobnym poziomie.</w:t>
      </w:r>
    </w:p>
    <w:p w:rsidR="008C3697" w:rsidRPr="00924242" w:rsidRDefault="008C3697" w:rsidP="008C3697">
      <w:pPr>
        <w:spacing w:line="360" w:lineRule="auto"/>
        <w:ind w:left="720"/>
        <w:contextualSpacing/>
        <w:jc w:val="both"/>
        <w:rPr>
          <w:rFonts w:ascii="Times New Roman" w:hAnsi="Times New Roman" w:cs="Times New Roman"/>
          <w:b/>
          <w:sz w:val="24"/>
          <w:szCs w:val="24"/>
        </w:rPr>
      </w:pPr>
      <w:r w:rsidRPr="00924242">
        <w:rPr>
          <w:rFonts w:ascii="Times New Roman" w:hAnsi="Times New Roman" w:cs="Times New Roman"/>
          <w:b/>
          <w:sz w:val="24"/>
          <w:szCs w:val="24"/>
        </w:rPr>
        <w:t xml:space="preserve">Skala zjawiska przemocy w rodzinie </w:t>
      </w:r>
    </w:p>
    <w:tbl>
      <w:tblPr>
        <w:tblStyle w:val="Tabela-Siatka"/>
        <w:tblW w:w="0" w:type="auto"/>
        <w:tblInd w:w="720" w:type="dxa"/>
        <w:tblLook w:val="04A0" w:firstRow="1" w:lastRow="0" w:firstColumn="1" w:lastColumn="0" w:noHBand="0" w:noVBand="1"/>
      </w:tblPr>
      <w:tblGrid>
        <w:gridCol w:w="2103"/>
        <w:gridCol w:w="2155"/>
        <w:gridCol w:w="2155"/>
        <w:gridCol w:w="2155"/>
      </w:tblGrid>
      <w:tr w:rsidR="008C3697" w:rsidRPr="00924242" w:rsidTr="007B5430">
        <w:tc>
          <w:tcPr>
            <w:tcW w:w="2103" w:type="dxa"/>
            <w:vMerge w:val="restart"/>
          </w:tcPr>
          <w:p w:rsidR="008C3697" w:rsidRPr="00924242" w:rsidRDefault="008C3697" w:rsidP="008C3697">
            <w:pPr>
              <w:autoSpaceDE w:val="0"/>
              <w:autoSpaceDN w:val="0"/>
              <w:adjustRightInd w:val="0"/>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Liczba prowadzonych  procedur "Niebieskiej Karty"</w:t>
            </w:r>
          </w:p>
        </w:tc>
        <w:tc>
          <w:tcPr>
            <w:tcW w:w="2155" w:type="dxa"/>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Rok 2019</w:t>
            </w:r>
          </w:p>
        </w:tc>
        <w:tc>
          <w:tcPr>
            <w:tcW w:w="2155" w:type="dxa"/>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 Rok 2020</w:t>
            </w:r>
          </w:p>
        </w:tc>
        <w:tc>
          <w:tcPr>
            <w:tcW w:w="2155" w:type="dxa"/>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Rok 2021</w:t>
            </w:r>
          </w:p>
        </w:tc>
      </w:tr>
      <w:tr w:rsidR="008C3697" w:rsidRPr="00924242" w:rsidTr="007B5430">
        <w:tc>
          <w:tcPr>
            <w:tcW w:w="2103" w:type="dxa"/>
            <w:vMerge/>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p>
        </w:tc>
        <w:tc>
          <w:tcPr>
            <w:tcW w:w="2155" w:type="dxa"/>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18</w:t>
            </w:r>
          </w:p>
        </w:tc>
        <w:tc>
          <w:tcPr>
            <w:tcW w:w="2155" w:type="dxa"/>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22</w:t>
            </w:r>
          </w:p>
        </w:tc>
        <w:tc>
          <w:tcPr>
            <w:tcW w:w="2155" w:type="dxa"/>
          </w:tcPr>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contextualSpacing/>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18</w:t>
            </w:r>
          </w:p>
        </w:tc>
      </w:tr>
    </w:tbl>
    <w:p w:rsidR="008C3697" w:rsidRPr="00924242" w:rsidRDefault="008C3697" w:rsidP="008C3697">
      <w:pPr>
        <w:spacing w:line="360" w:lineRule="auto"/>
        <w:ind w:left="720"/>
        <w:contextualSpacing/>
        <w:jc w:val="both"/>
        <w:rPr>
          <w:rFonts w:ascii="Times New Roman" w:hAnsi="Times New Roman" w:cs="Times New Roman"/>
          <w:i/>
          <w:sz w:val="18"/>
          <w:szCs w:val="18"/>
        </w:rPr>
      </w:pPr>
      <w:proofErr w:type="spellStart"/>
      <w:r w:rsidRPr="00924242">
        <w:rPr>
          <w:rFonts w:ascii="Times New Roman" w:hAnsi="Times New Roman" w:cs="Times New Roman"/>
          <w:i/>
          <w:sz w:val="18"/>
          <w:szCs w:val="18"/>
        </w:rPr>
        <w:t>Źrodło</w:t>
      </w:r>
      <w:proofErr w:type="spellEnd"/>
      <w:r w:rsidRPr="00924242">
        <w:rPr>
          <w:rFonts w:ascii="Times New Roman" w:hAnsi="Times New Roman" w:cs="Times New Roman"/>
          <w:i/>
          <w:sz w:val="18"/>
          <w:szCs w:val="18"/>
        </w:rPr>
        <w:t>: dane z Zespołu Interdyscyplinarnego</w:t>
      </w:r>
    </w:p>
    <w:p w:rsidR="008C3697" w:rsidRPr="00924242" w:rsidRDefault="008C3697" w:rsidP="008C3697">
      <w:pPr>
        <w:spacing w:line="360" w:lineRule="auto"/>
        <w:rPr>
          <w:rFonts w:ascii="Times New Roman" w:hAnsi="Times New Roman" w:cs="Times New Roman"/>
          <w:b/>
          <w:sz w:val="24"/>
          <w:szCs w:val="24"/>
        </w:rPr>
      </w:pPr>
      <w:r w:rsidRPr="00924242">
        <w:rPr>
          <w:rFonts w:ascii="Times New Roman" w:hAnsi="Times New Roman" w:cs="Times New Roman"/>
          <w:b/>
          <w:sz w:val="24"/>
          <w:szCs w:val="24"/>
        </w:rPr>
        <w:t xml:space="preserve">4. Stan zasobów w sferze profilaktyki i rozwiązywania problemów alkoholowych  </w:t>
      </w:r>
      <w:r w:rsidRPr="00924242">
        <w:rPr>
          <w:rFonts w:ascii="Times New Roman" w:hAnsi="Times New Roman" w:cs="Times New Roman"/>
          <w:b/>
          <w:sz w:val="24"/>
          <w:szCs w:val="24"/>
        </w:rPr>
        <w:br/>
        <w:t xml:space="preserve"> w gminie Jadów.  </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 xml:space="preserve">Na terenie gminy Jadów  nie działa żadna specjalistyczna placówka leczenia odwykowego. Osoby podejmujące leczenie, korzystają ze świadczeń  Ośrodka Terapii Uzależnień w Wołominie  lub Wyszkowie. Doraźnie, pomocy medycznej udzielają: niepubliczne zakłady opieki zdrowotnej  w </w:t>
      </w:r>
      <w:r w:rsidRPr="00924242">
        <w:rPr>
          <w:rFonts w:ascii="Times New Roman" w:hAnsi="Times New Roman" w:cs="Times New Roman"/>
          <w:sz w:val="24"/>
          <w:szCs w:val="24"/>
        </w:rPr>
        <w:lastRenderedPageBreak/>
        <w:t xml:space="preserve">Jadowie  oraz szpital  w Wołominie. Podstawową formę pomocy stanowi w ich przypadku farmakoterapia. Lecznictwo odwykowe o charakterze zamkniętym prowadzone jest głównie  </w:t>
      </w:r>
      <w:r w:rsidR="0060260C" w:rsidRPr="00924242">
        <w:rPr>
          <w:rFonts w:ascii="Times New Roman" w:hAnsi="Times New Roman" w:cs="Times New Roman"/>
          <w:sz w:val="24"/>
          <w:szCs w:val="24"/>
        </w:rPr>
        <w:br/>
      </w:r>
      <w:r w:rsidRPr="00924242">
        <w:rPr>
          <w:rFonts w:ascii="Times New Roman" w:hAnsi="Times New Roman" w:cs="Times New Roman"/>
          <w:sz w:val="24"/>
          <w:szCs w:val="24"/>
        </w:rPr>
        <w:t xml:space="preserve">w oparciu o ofertę ośrodków terapii uzależnień działających na terenie kraju. </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 xml:space="preserve">Na terenie gminy nadal prowadzić będzie działalność punkt konsultacyjny. Jest on  miejscem pierwszego kontaktu dla osób zgłaszających zaistnienie sytuacji kryzysowych związanych </w:t>
      </w:r>
      <w:r w:rsidR="0060260C" w:rsidRPr="00924242">
        <w:rPr>
          <w:rFonts w:ascii="Times New Roman" w:hAnsi="Times New Roman" w:cs="Times New Roman"/>
          <w:sz w:val="24"/>
          <w:szCs w:val="24"/>
        </w:rPr>
        <w:br/>
      </w:r>
      <w:r w:rsidRPr="00924242">
        <w:rPr>
          <w:rFonts w:ascii="Times New Roman" w:hAnsi="Times New Roman" w:cs="Times New Roman"/>
          <w:sz w:val="24"/>
          <w:szCs w:val="24"/>
        </w:rPr>
        <w:t>z problemem alkoholowym. Prowadzone są tam: poradnictwo, rozmowy motywujące do podjęcia leczenia, interwencje na rzecz osób dotkniętych przemocą domową. Komisja w tym zakresie podtrzymuje współpracę z Gminnym Ośrodkiem Pomocy Społecznej, Komisariatem Policji  w Jadowie, Sądem Rodzinnym, kuratorami sądowymi.  W 2021 roku pełnił dyżur terapeuta, który udziela porad  osobom uzależnionym i współuzależnionym z terenu gminy Jadów..</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Znaczący wpływ na skalę problemu alkoholowego wpływa łatwość nabycia alkoholu na terenie Gminy. Ze względu na poziom problemu alkoholowego na terenie Gminy oraz na jego szczególnie destrukcyjny charakter, należy położyć szczególny nacisk na </w:t>
      </w:r>
      <w:r w:rsidRPr="00924242">
        <w:rPr>
          <w:rFonts w:ascii="Times New Roman" w:hAnsi="Times New Roman" w:cs="Times New Roman"/>
          <w:b/>
          <w:bCs/>
          <w:color w:val="000000"/>
          <w:sz w:val="24"/>
          <w:szCs w:val="24"/>
        </w:rPr>
        <w:t xml:space="preserve">profilaktykę </w:t>
      </w:r>
      <w:r w:rsidRPr="00924242">
        <w:rPr>
          <w:rFonts w:ascii="Times New Roman" w:hAnsi="Times New Roman" w:cs="Times New Roman"/>
          <w:color w:val="000000"/>
          <w:sz w:val="24"/>
          <w:szCs w:val="24"/>
        </w:rPr>
        <w:t xml:space="preserve">uzależnień wśród dzieci i młodzieży. Analiza ryzykownych przekonań oraz nauka modelowych sposobów radzenia sobie ze stresem i problemami, przyczynią się do zmniejszenia ryzyka sięgania po alkohol przez osoby niepełnoletnie. </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Bardzo ważna jest również pomoc dla osób uzależnionych oraz członków ich rodzin. Często rodziny takie potrzebują wsparcia osób trzecich. </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Skuteczna profilaktyka uzależnień oraz próba rozwiązywania problemów alkoholowych na poziomie lokalnym, możliwa jest dzięki skoordynowanym, spójnym działaniom instytucji oraz organizacji pozarządowych i stowarzyszeń, a także społeczności lokalnej.</w:t>
      </w:r>
    </w:p>
    <w:p w:rsidR="008C3697" w:rsidRPr="00924242" w:rsidRDefault="008C3697" w:rsidP="008C3697">
      <w:pPr>
        <w:spacing w:after="0" w:line="240" w:lineRule="auto"/>
        <w:rPr>
          <w:rFonts w:ascii="Times New Roman" w:eastAsia="Times New Roman" w:hAnsi="Times New Roman" w:cs="Times New Roman"/>
          <w:b/>
          <w:sz w:val="24"/>
          <w:szCs w:val="24"/>
        </w:rPr>
      </w:pPr>
      <w:r w:rsidRPr="00924242">
        <w:rPr>
          <w:rFonts w:ascii="Times New Roman" w:hAnsi="Times New Roman" w:cs="Times New Roman"/>
          <w:b/>
          <w:sz w:val="24"/>
          <w:szCs w:val="24"/>
        </w:rPr>
        <w:t>III.</w:t>
      </w:r>
      <w:r w:rsidRPr="00924242">
        <w:rPr>
          <w:rFonts w:ascii="Times New Roman" w:eastAsia="Times New Roman" w:hAnsi="Times New Roman" w:cs="Times New Roman"/>
          <w:b/>
          <w:sz w:val="24"/>
          <w:szCs w:val="24"/>
        </w:rPr>
        <w:t xml:space="preserve"> UZALEŻNIENIA BEHAWIORALNE </w:t>
      </w:r>
    </w:p>
    <w:p w:rsidR="008C3697" w:rsidRPr="00924242" w:rsidRDefault="008C3697" w:rsidP="008C3697">
      <w:pPr>
        <w:spacing w:after="0" w:line="240" w:lineRule="auto"/>
        <w:rPr>
          <w:rFonts w:ascii="Times New Roman" w:eastAsia="Times New Roman" w:hAnsi="Times New Roman" w:cs="Times New Roman"/>
          <w:b/>
          <w:sz w:val="24"/>
          <w:szCs w:val="24"/>
        </w:rPr>
      </w:pPr>
    </w:p>
    <w:p w:rsidR="008C3697" w:rsidRPr="00924242" w:rsidRDefault="008C3697" w:rsidP="00924242">
      <w:pPr>
        <w:spacing w:after="0" w:line="360" w:lineRule="auto"/>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Uzależnienia behawioralne to nowa grupa uzależnień psychicznych, które wiążą się</w:t>
      </w:r>
      <w:r w:rsidRPr="00924242">
        <w:rPr>
          <w:rFonts w:ascii="Times New Roman" w:eastAsia="Times New Roman" w:hAnsi="Times New Roman" w:cs="Times New Roman"/>
          <w:sz w:val="24"/>
          <w:szCs w:val="24"/>
        </w:rPr>
        <w:br/>
        <w:t>z nałogowym wykonywaniem pewnych przyjemnych czynności. Ich realizacja prowadzi do</w:t>
      </w:r>
      <w:r w:rsidRPr="00924242">
        <w:rPr>
          <w:rFonts w:ascii="Times New Roman" w:eastAsia="Times New Roman" w:hAnsi="Times New Roman" w:cs="Times New Roman"/>
          <w:sz w:val="24"/>
          <w:szCs w:val="24"/>
        </w:rPr>
        <w:br/>
        <w:t>krótkotrwałego uczucia euforii i ulgi, po czym pojawia się jeszcze silniejsza potrzeba ich</w:t>
      </w:r>
      <w:r w:rsidRPr="00924242">
        <w:rPr>
          <w:rFonts w:ascii="Times New Roman" w:eastAsia="Times New Roman" w:hAnsi="Times New Roman" w:cs="Times New Roman"/>
          <w:sz w:val="24"/>
          <w:szCs w:val="24"/>
        </w:rPr>
        <w:br/>
        <w:t>powtórzenia. Prowadzi to</w:t>
      </w:r>
      <w:r w:rsidR="0060260C" w:rsidRPr="00924242">
        <w:rPr>
          <w:rFonts w:ascii="Times New Roman" w:eastAsia="Times New Roman" w:hAnsi="Times New Roman" w:cs="Times New Roman"/>
          <w:sz w:val="24"/>
          <w:szCs w:val="24"/>
        </w:rPr>
        <w:t xml:space="preserve"> do błędnego koła uzależnienia. </w:t>
      </w:r>
      <w:r w:rsidRPr="00924242">
        <w:rPr>
          <w:rFonts w:ascii="Times New Roman" w:eastAsia="Times New Roman" w:hAnsi="Times New Roman" w:cs="Times New Roman"/>
          <w:sz w:val="24"/>
          <w:szCs w:val="24"/>
        </w:rPr>
        <w:t>Przykładami najczęstszych uzależnień behawioralny</w:t>
      </w:r>
      <w:r w:rsidR="0060260C" w:rsidRPr="00924242">
        <w:rPr>
          <w:rFonts w:ascii="Times New Roman" w:eastAsia="Times New Roman" w:hAnsi="Times New Roman" w:cs="Times New Roman"/>
          <w:sz w:val="24"/>
          <w:szCs w:val="24"/>
        </w:rPr>
        <w:t xml:space="preserve">ch są zakupoholizm, fonoholizm, </w:t>
      </w:r>
      <w:r w:rsidRPr="00924242">
        <w:rPr>
          <w:rFonts w:ascii="Times New Roman" w:eastAsia="Times New Roman" w:hAnsi="Times New Roman" w:cs="Times New Roman"/>
          <w:sz w:val="24"/>
          <w:szCs w:val="24"/>
        </w:rPr>
        <w:t>pracoholizm oraz patologiczny hazard. Ale to przykłady uza</w:t>
      </w:r>
      <w:r w:rsidR="0060260C" w:rsidRPr="00924242">
        <w:rPr>
          <w:rFonts w:ascii="Times New Roman" w:eastAsia="Times New Roman" w:hAnsi="Times New Roman" w:cs="Times New Roman"/>
          <w:sz w:val="24"/>
          <w:szCs w:val="24"/>
        </w:rPr>
        <w:t xml:space="preserve">leżnień, które najczęściej może </w:t>
      </w:r>
      <w:r w:rsidRPr="00924242">
        <w:rPr>
          <w:rFonts w:ascii="Times New Roman" w:eastAsia="Times New Roman" w:hAnsi="Times New Roman" w:cs="Times New Roman"/>
          <w:sz w:val="24"/>
          <w:szCs w:val="24"/>
        </w:rPr>
        <w:t>spotkać u osób dorosłych. Niestety wśród dzieci i młodzieży również coraz częściej dochodzi do uzależnień od telefonu, gier komputerowych, aplikacji. Ni</w:t>
      </w:r>
      <w:r w:rsidR="0060260C" w:rsidRPr="00924242">
        <w:rPr>
          <w:rFonts w:ascii="Times New Roman" w:eastAsia="Times New Roman" w:hAnsi="Times New Roman" w:cs="Times New Roman"/>
          <w:sz w:val="24"/>
          <w:szCs w:val="24"/>
        </w:rPr>
        <w:t xml:space="preserve">ejednokrotnie nie jesteśmy </w:t>
      </w:r>
      <w:proofErr w:type="spellStart"/>
      <w:r w:rsidR="0060260C" w:rsidRPr="00924242">
        <w:rPr>
          <w:rFonts w:ascii="Times New Roman" w:eastAsia="Times New Roman" w:hAnsi="Times New Roman" w:cs="Times New Roman"/>
          <w:sz w:val="24"/>
          <w:szCs w:val="24"/>
        </w:rPr>
        <w:t>sami</w:t>
      </w:r>
      <w:r w:rsidRPr="00924242">
        <w:rPr>
          <w:rFonts w:ascii="Times New Roman" w:eastAsia="Times New Roman" w:hAnsi="Times New Roman" w:cs="Times New Roman"/>
          <w:sz w:val="24"/>
          <w:szCs w:val="24"/>
        </w:rPr>
        <w:t>w</w:t>
      </w:r>
      <w:proofErr w:type="spellEnd"/>
      <w:r w:rsidRPr="00924242">
        <w:rPr>
          <w:rFonts w:ascii="Times New Roman" w:eastAsia="Times New Roman" w:hAnsi="Times New Roman" w:cs="Times New Roman"/>
          <w:sz w:val="24"/>
          <w:szCs w:val="24"/>
        </w:rPr>
        <w:t xml:space="preserve"> stanie stwierdzić czy my lub nasi najbliżsi mamy problem.</w:t>
      </w:r>
      <w:r w:rsidRPr="00924242">
        <w:rPr>
          <w:rFonts w:ascii="Times New Roman" w:eastAsia="Times New Roman" w:hAnsi="Times New Roman" w:cs="Times New Roman"/>
          <w:sz w:val="24"/>
          <w:szCs w:val="24"/>
        </w:rPr>
        <w:br/>
        <w:t>Uzależnienie od wykonywania danej czynności pojawia się w momencie, gdy towarzyszy jej</w:t>
      </w:r>
      <w:r w:rsidRPr="00924242">
        <w:rPr>
          <w:rFonts w:ascii="Times New Roman" w:eastAsia="Times New Roman" w:hAnsi="Times New Roman" w:cs="Times New Roman"/>
          <w:sz w:val="24"/>
          <w:szCs w:val="24"/>
        </w:rPr>
        <w:br/>
        <w:t>wewnętrzny przymus lub silne pragnienie jej rozpoczęcia i jak najdłuższego kontynuowania.</w:t>
      </w:r>
      <w:r w:rsidRPr="00924242">
        <w:rPr>
          <w:rFonts w:ascii="Times New Roman" w:eastAsia="Times New Roman" w:hAnsi="Times New Roman" w:cs="Times New Roman"/>
          <w:sz w:val="24"/>
          <w:szCs w:val="24"/>
        </w:rPr>
        <w:br/>
        <w:t>Cechą charakterystyczną uzależnienia (każdego rodzaju) jest narastanie trudności</w:t>
      </w:r>
      <w:r w:rsidRPr="00924242">
        <w:rPr>
          <w:rFonts w:ascii="Times New Roman" w:eastAsia="Times New Roman" w:hAnsi="Times New Roman" w:cs="Times New Roman"/>
          <w:sz w:val="24"/>
          <w:szCs w:val="24"/>
        </w:rPr>
        <w:br/>
      </w:r>
      <w:r w:rsidRPr="00924242">
        <w:rPr>
          <w:rFonts w:ascii="Times New Roman" w:eastAsia="Times New Roman" w:hAnsi="Times New Roman" w:cs="Times New Roman"/>
          <w:sz w:val="24"/>
          <w:szCs w:val="24"/>
        </w:rPr>
        <w:lastRenderedPageBreak/>
        <w:t xml:space="preserve">w kontrolowaniu </w:t>
      </w:r>
      <w:proofErr w:type="spellStart"/>
      <w:r w:rsidRPr="00924242">
        <w:rPr>
          <w:rFonts w:ascii="Times New Roman" w:eastAsia="Times New Roman" w:hAnsi="Times New Roman" w:cs="Times New Roman"/>
          <w:sz w:val="24"/>
          <w:szCs w:val="24"/>
        </w:rPr>
        <w:t>zachowań</w:t>
      </w:r>
      <w:proofErr w:type="spellEnd"/>
      <w:r w:rsidRPr="00924242">
        <w:rPr>
          <w:rFonts w:ascii="Times New Roman" w:eastAsia="Times New Roman" w:hAnsi="Times New Roman" w:cs="Times New Roman"/>
          <w:sz w:val="24"/>
          <w:szCs w:val="24"/>
        </w:rPr>
        <w:t xml:space="preserve"> z nim związanych oraz zwiększenie tolerancji (czyli wewnętrznej</w:t>
      </w:r>
      <w:r w:rsidRPr="00924242">
        <w:rPr>
          <w:rFonts w:ascii="Times New Roman" w:eastAsia="Times New Roman" w:hAnsi="Times New Roman" w:cs="Times New Roman"/>
          <w:sz w:val="24"/>
          <w:szCs w:val="24"/>
        </w:rPr>
        <w:br/>
        <w:t>potrzeby coraz większej częstotliwości podejmowania czynności uzależniającej).</w:t>
      </w:r>
      <w:r w:rsidRPr="00924242">
        <w:rPr>
          <w:rFonts w:ascii="Times New Roman" w:eastAsia="Times New Roman" w:hAnsi="Times New Roman" w:cs="Times New Roman"/>
          <w:sz w:val="24"/>
          <w:szCs w:val="24"/>
        </w:rPr>
        <w:br/>
        <w:t>W momencie, gdy czynność zostanie przerwana lub możliwość jej wykonywania zostanie</w:t>
      </w:r>
      <w:r w:rsidRPr="00924242">
        <w:rPr>
          <w:rFonts w:ascii="Times New Roman" w:eastAsia="Times New Roman" w:hAnsi="Times New Roman" w:cs="Times New Roman"/>
          <w:sz w:val="24"/>
          <w:szCs w:val="24"/>
        </w:rPr>
        <w:br/>
        <w:t xml:space="preserve">ograniczona, pojawiają się niepożądane objawy abstynencyjne, inaczej </w:t>
      </w:r>
      <w:proofErr w:type="spellStart"/>
      <w:r w:rsidRPr="00924242">
        <w:rPr>
          <w:rFonts w:ascii="Times New Roman" w:eastAsia="Times New Roman" w:hAnsi="Times New Roman" w:cs="Times New Roman"/>
          <w:sz w:val="24"/>
          <w:szCs w:val="24"/>
        </w:rPr>
        <w:t>odstawienne</w:t>
      </w:r>
      <w:proofErr w:type="spellEnd"/>
      <w:r w:rsidRPr="00924242">
        <w:rPr>
          <w:rFonts w:ascii="Times New Roman" w:eastAsia="Times New Roman" w:hAnsi="Times New Roman" w:cs="Times New Roman"/>
          <w:sz w:val="24"/>
          <w:szCs w:val="24"/>
        </w:rPr>
        <w:t>.</w:t>
      </w:r>
      <w:r w:rsidRPr="00924242">
        <w:rPr>
          <w:rFonts w:ascii="Times New Roman" w:eastAsia="Times New Roman" w:hAnsi="Times New Roman" w:cs="Times New Roman"/>
          <w:sz w:val="24"/>
          <w:szCs w:val="24"/>
        </w:rPr>
        <w:br/>
        <w:t>Do takich objawów należą zaburzenia fizjologiczne ze strony organizmu, np. nadmierna</w:t>
      </w:r>
      <w:r w:rsidRPr="00924242">
        <w:rPr>
          <w:rFonts w:ascii="Times New Roman" w:eastAsia="Times New Roman" w:hAnsi="Times New Roman" w:cs="Times New Roman"/>
          <w:sz w:val="24"/>
          <w:szCs w:val="24"/>
        </w:rPr>
        <w:br/>
        <w:t>potliwość, drżenie rąk, bóle głowy czy bezsenność. Dołączyć się mogą także problemy natury</w:t>
      </w:r>
      <w:r w:rsidRPr="00924242">
        <w:rPr>
          <w:rFonts w:ascii="Times New Roman" w:eastAsia="Times New Roman" w:hAnsi="Times New Roman" w:cs="Times New Roman"/>
          <w:sz w:val="24"/>
          <w:szCs w:val="24"/>
        </w:rPr>
        <w:br/>
        <w:t>psychologicznej, takie jak zachowania agresywne, rozdrażnienie, nasilony lęk, wstyd czy</w:t>
      </w:r>
      <w:r w:rsidRPr="00924242">
        <w:rPr>
          <w:rFonts w:ascii="Times New Roman" w:eastAsia="Times New Roman" w:hAnsi="Times New Roman" w:cs="Times New Roman"/>
          <w:sz w:val="24"/>
          <w:szCs w:val="24"/>
        </w:rPr>
        <w:br/>
        <w:t>poczucie winy. Co ważne, osoba, której dotyczy uzależnienie, powtarza dane zachowanie</w:t>
      </w:r>
      <w:r w:rsidRPr="00924242">
        <w:rPr>
          <w:rFonts w:ascii="Times New Roman" w:eastAsia="Times New Roman" w:hAnsi="Times New Roman" w:cs="Times New Roman"/>
          <w:sz w:val="24"/>
          <w:szCs w:val="24"/>
        </w:rPr>
        <w:br/>
        <w:t>pomimo świadomości, że jest ono niezdrowe, a nawet niebezpieczne dla jej funkcjonowania w sferze zawodowej, rodzinnej czy psychiczno-społeczn</w:t>
      </w:r>
      <w:r w:rsidR="0060260C" w:rsidRPr="00924242">
        <w:rPr>
          <w:rFonts w:ascii="Times New Roman" w:eastAsia="Times New Roman" w:hAnsi="Times New Roman" w:cs="Times New Roman"/>
          <w:sz w:val="24"/>
          <w:szCs w:val="24"/>
        </w:rPr>
        <w:t xml:space="preserve">ej. Przez wiele lat trwania </w:t>
      </w:r>
      <w:r w:rsidRPr="00924242">
        <w:rPr>
          <w:rFonts w:ascii="Times New Roman" w:eastAsia="Times New Roman" w:hAnsi="Times New Roman" w:cs="Times New Roman"/>
          <w:sz w:val="24"/>
          <w:szCs w:val="24"/>
        </w:rPr>
        <w:t>w uzależnieniu odrzuca negatywne opinie otoczenia na</w:t>
      </w:r>
      <w:r w:rsidR="0060260C" w:rsidRPr="00924242">
        <w:rPr>
          <w:rFonts w:ascii="Times New Roman" w:eastAsia="Times New Roman" w:hAnsi="Times New Roman" w:cs="Times New Roman"/>
          <w:sz w:val="24"/>
          <w:szCs w:val="24"/>
        </w:rPr>
        <w:t xml:space="preserve"> temat negatywnych konsekwencji </w:t>
      </w:r>
      <w:r w:rsidRPr="00924242">
        <w:rPr>
          <w:rFonts w:ascii="Times New Roman" w:eastAsia="Times New Roman" w:hAnsi="Times New Roman" w:cs="Times New Roman"/>
          <w:sz w:val="24"/>
          <w:szCs w:val="24"/>
        </w:rPr>
        <w:t>nałogu. Osoby uzależnione często nieświadomie kreują</w:t>
      </w:r>
      <w:r w:rsidR="0060260C" w:rsidRPr="00924242">
        <w:rPr>
          <w:rFonts w:ascii="Times New Roman" w:eastAsia="Times New Roman" w:hAnsi="Times New Roman" w:cs="Times New Roman"/>
          <w:sz w:val="24"/>
          <w:szCs w:val="24"/>
        </w:rPr>
        <w:t xml:space="preserve"> wiele różnych złudzeń na temat </w:t>
      </w:r>
      <w:r w:rsidRPr="00924242">
        <w:rPr>
          <w:rFonts w:ascii="Times New Roman" w:eastAsia="Times New Roman" w:hAnsi="Times New Roman" w:cs="Times New Roman"/>
          <w:sz w:val="24"/>
          <w:szCs w:val="24"/>
        </w:rPr>
        <w:t>swojego życia oraz zachowania, powoduje to niestety zmniejsz</w:t>
      </w:r>
      <w:r w:rsidR="0060260C" w:rsidRPr="00924242">
        <w:rPr>
          <w:rFonts w:ascii="Times New Roman" w:eastAsia="Times New Roman" w:hAnsi="Times New Roman" w:cs="Times New Roman"/>
          <w:sz w:val="24"/>
          <w:szCs w:val="24"/>
        </w:rPr>
        <w:t xml:space="preserve">enie chęci do zmiany swoich </w:t>
      </w:r>
      <w:r w:rsidRPr="00924242">
        <w:rPr>
          <w:rFonts w:ascii="Times New Roman" w:eastAsia="Times New Roman" w:hAnsi="Times New Roman" w:cs="Times New Roman"/>
          <w:sz w:val="24"/>
          <w:szCs w:val="24"/>
        </w:rPr>
        <w:t xml:space="preserve">szkodliwych nawyków. </w:t>
      </w:r>
      <w:r w:rsidR="0060260C" w:rsidRPr="00924242">
        <w:rPr>
          <w:rFonts w:ascii="Times New Roman" w:eastAsia="Times New Roman" w:hAnsi="Times New Roman" w:cs="Times New Roman"/>
          <w:sz w:val="24"/>
          <w:szCs w:val="24"/>
        </w:rPr>
        <w:t xml:space="preserve">Szczególnie często uzależnienia </w:t>
      </w:r>
      <w:r w:rsidRPr="00924242">
        <w:rPr>
          <w:rFonts w:ascii="Times New Roman" w:eastAsia="Times New Roman" w:hAnsi="Times New Roman" w:cs="Times New Roman"/>
          <w:sz w:val="24"/>
          <w:szCs w:val="24"/>
        </w:rPr>
        <w:t>behawioralne dotyczą dzieci oraz</w:t>
      </w:r>
      <w:r w:rsidR="0060260C" w:rsidRPr="00924242">
        <w:rPr>
          <w:rFonts w:ascii="Times New Roman" w:eastAsia="Times New Roman" w:hAnsi="Times New Roman" w:cs="Times New Roman"/>
          <w:sz w:val="24"/>
          <w:szCs w:val="24"/>
        </w:rPr>
        <w:t xml:space="preserve"> </w:t>
      </w:r>
      <w:r w:rsidRPr="00924242">
        <w:rPr>
          <w:rFonts w:ascii="Times New Roman" w:eastAsia="Times New Roman" w:hAnsi="Times New Roman" w:cs="Times New Roman"/>
          <w:sz w:val="24"/>
          <w:szCs w:val="24"/>
        </w:rPr>
        <w:t xml:space="preserve">młodzieży. Jednym z częstszych takich zaburzeń jest nałogowe </w:t>
      </w:r>
      <w:r w:rsidR="0060260C" w:rsidRPr="00924242">
        <w:rPr>
          <w:rFonts w:ascii="Times New Roman" w:eastAsia="Times New Roman" w:hAnsi="Times New Roman" w:cs="Times New Roman"/>
          <w:sz w:val="24"/>
          <w:szCs w:val="24"/>
        </w:rPr>
        <w:t xml:space="preserve">korzystanie </w:t>
      </w:r>
      <w:r w:rsidRPr="00924242">
        <w:rPr>
          <w:rFonts w:ascii="Times New Roman" w:eastAsia="Times New Roman" w:hAnsi="Times New Roman" w:cs="Times New Roman"/>
          <w:sz w:val="24"/>
          <w:szCs w:val="24"/>
        </w:rPr>
        <w:t>z zaawansowanych technicznie urządzeń do wymiany danych, takich jak k</w:t>
      </w:r>
      <w:r w:rsidR="0060260C" w:rsidRPr="00924242">
        <w:rPr>
          <w:rFonts w:ascii="Times New Roman" w:eastAsia="Times New Roman" w:hAnsi="Times New Roman" w:cs="Times New Roman"/>
          <w:sz w:val="24"/>
          <w:szCs w:val="24"/>
        </w:rPr>
        <w:t xml:space="preserve">omputery </w:t>
      </w:r>
      <w:r w:rsidRPr="00924242">
        <w:rPr>
          <w:rFonts w:ascii="Times New Roman" w:eastAsia="Times New Roman" w:hAnsi="Times New Roman" w:cs="Times New Roman"/>
          <w:sz w:val="24"/>
          <w:szCs w:val="24"/>
        </w:rPr>
        <w:t>i smartfony.</w:t>
      </w:r>
      <w:r w:rsidR="0060260C" w:rsidRPr="00924242">
        <w:rPr>
          <w:rFonts w:ascii="Times New Roman" w:eastAsia="Times New Roman" w:hAnsi="Times New Roman" w:cs="Times New Roman"/>
          <w:sz w:val="24"/>
          <w:szCs w:val="24"/>
        </w:rPr>
        <w:t xml:space="preserve"> </w:t>
      </w:r>
      <w:r w:rsidRPr="00924242">
        <w:rPr>
          <w:rFonts w:ascii="Times New Roman" w:eastAsia="Times New Roman" w:hAnsi="Times New Roman" w:cs="Times New Roman"/>
          <w:sz w:val="24"/>
          <w:szCs w:val="24"/>
        </w:rPr>
        <w:t>Walka z uzależnieniem behawioralnym zależy w głównej m</w:t>
      </w:r>
      <w:r w:rsidR="0060260C" w:rsidRPr="00924242">
        <w:rPr>
          <w:rFonts w:ascii="Times New Roman" w:eastAsia="Times New Roman" w:hAnsi="Times New Roman" w:cs="Times New Roman"/>
          <w:sz w:val="24"/>
          <w:szCs w:val="24"/>
        </w:rPr>
        <w:t xml:space="preserve">ierze od woli i motywacji osoby </w:t>
      </w:r>
      <w:r w:rsidRPr="00924242">
        <w:rPr>
          <w:rFonts w:ascii="Times New Roman" w:eastAsia="Times New Roman" w:hAnsi="Times New Roman" w:cs="Times New Roman"/>
          <w:sz w:val="24"/>
          <w:szCs w:val="24"/>
        </w:rPr>
        <w:t>uzależnionej. Leczenie jest terapią długotrwałą, trudną, niejednokrotnie nieskuteczną.</w:t>
      </w:r>
      <w:r w:rsidRPr="00924242">
        <w:rPr>
          <w:rFonts w:ascii="Times New Roman" w:eastAsia="Times New Roman" w:hAnsi="Times New Roman" w:cs="Times New Roman"/>
          <w:sz w:val="24"/>
          <w:szCs w:val="24"/>
        </w:rPr>
        <w:br/>
        <w:t>Przede wszystkim stosowana jest terapia poznawczo-behawioralna oraz dialog motywujący.</w:t>
      </w:r>
      <w:r w:rsidRPr="00924242">
        <w:rPr>
          <w:rFonts w:ascii="Times New Roman" w:eastAsia="Times New Roman" w:hAnsi="Times New Roman" w:cs="Times New Roman"/>
          <w:sz w:val="24"/>
          <w:szCs w:val="24"/>
        </w:rPr>
        <w:br/>
        <w:t xml:space="preserve">Celem psychoterapii jest analiza </w:t>
      </w:r>
      <w:proofErr w:type="spellStart"/>
      <w:r w:rsidRPr="00924242">
        <w:rPr>
          <w:rFonts w:ascii="Times New Roman" w:eastAsia="Times New Roman" w:hAnsi="Times New Roman" w:cs="Times New Roman"/>
          <w:sz w:val="24"/>
          <w:szCs w:val="24"/>
        </w:rPr>
        <w:t>zachowań</w:t>
      </w:r>
      <w:proofErr w:type="spellEnd"/>
      <w:r w:rsidRPr="00924242">
        <w:rPr>
          <w:rFonts w:ascii="Times New Roman" w:eastAsia="Times New Roman" w:hAnsi="Times New Roman" w:cs="Times New Roman"/>
          <w:sz w:val="24"/>
          <w:szCs w:val="24"/>
        </w:rPr>
        <w:t xml:space="preserve"> lub sytuacji, które sprzyjają podejmowaniu danego zachowania, następnie zmiana szkodliwych nawyków oraz nauka nowych, skutecznych metod radzenia sobie z problemami i emocjami. Najczęściej łączy się terapię indywidualną, grupową oraz rodzinną. Często stosowaną metodą jest także farmakoterapia-jej celem jest stabilizacja nastroju lub redukcja depresji, która </w:t>
      </w:r>
      <w:r w:rsidR="0060260C" w:rsidRPr="00924242">
        <w:rPr>
          <w:rFonts w:ascii="Times New Roman" w:eastAsia="Times New Roman" w:hAnsi="Times New Roman" w:cs="Times New Roman"/>
          <w:sz w:val="24"/>
          <w:szCs w:val="24"/>
        </w:rPr>
        <w:t xml:space="preserve">może towarzyszyć uzależnieniom. </w:t>
      </w:r>
      <w:r w:rsidRPr="00924242">
        <w:rPr>
          <w:rFonts w:ascii="Times New Roman" w:eastAsia="Times New Roman" w:hAnsi="Times New Roman" w:cs="Times New Roman"/>
          <w:sz w:val="24"/>
          <w:szCs w:val="24"/>
        </w:rPr>
        <w:t>Do najważniejszych strategii profilaktycznych w odni</w:t>
      </w:r>
      <w:r w:rsidR="0060260C" w:rsidRPr="00924242">
        <w:rPr>
          <w:rFonts w:ascii="Times New Roman" w:eastAsia="Times New Roman" w:hAnsi="Times New Roman" w:cs="Times New Roman"/>
          <w:sz w:val="24"/>
          <w:szCs w:val="24"/>
        </w:rPr>
        <w:t xml:space="preserve">esieniu do uzależnień (w tym do </w:t>
      </w:r>
      <w:r w:rsidRPr="00924242">
        <w:rPr>
          <w:rFonts w:ascii="Times New Roman" w:eastAsia="Times New Roman" w:hAnsi="Times New Roman" w:cs="Times New Roman"/>
          <w:sz w:val="24"/>
          <w:szCs w:val="24"/>
        </w:rPr>
        <w:t>uzależnień behawioralnych) należą:</w:t>
      </w:r>
      <w:r w:rsidRPr="00924242">
        <w:rPr>
          <w:rFonts w:ascii="Times New Roman" w:eastAsia="Times New Roman" w:hAnsi="Times New Roman" w:cs="Times New Roman"/>
          <w:sz w:val="24"/>
          <w:szCs w:val="24"/>
        </w:rPr>
        <w:br/>
        <w:t>l. Rozwijanie umiejętności psychospołecznych dzieci;</w:t>
      </w:r>
      <w:r w:rsidRPr="00924242">
        <w:rPr>
          <w:rFonts w:ascii="Times New Roman" w:eastAsia="Times New Roman" w:hAnsi="Times New Roman" w:cs="Times New Roman"/>
          <w:sz w:val="24"/>
          <w:szCs w:val="24"/>
        </w:rPr>
        <w:br/>
        <w:t>2. Rozwijanie kompetencji wychowawczych rodziców i opiekunów.</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eastAsia="Times New Roman" w:hAnsi="Times New Roman" w:cs="Times New Roman"/>
          <w:sz w:val="24"/>
          <w:szCs w:val="24"/>
        </w:rPr>
        <w:br/>
        <w:t>Rozwijanie umiejętności psychospołecznych dziecka i kompetencji wychowawczych rodziców</w:t>
      </w:r>
      <w:r w:rsidRPr="00924242">
        <w:rPr>
          <w:rFonts w:ascii="Times New Roman" w:eastAsia="Times New Roman" w:hAnsi="Times New Roman" w:cs="Times New Roman"/>
          <w:sz w:val="24"/>
          <w:szCs w:val="24"/>
        </w:rPr>
        <w:br/>
        <w:t>stanowi przeciwwagę dla podstawowych czynników ryzyka uzależnień, takich jak: braki</w:t>
      </w:r>
      <w:r w:rsidRPr="00924242">
        <w:rPr>
          <w:rFonts w:ascii="Times New Roman" w:eastAsia="Times New Roman" w:hAnsi="Times New Roman" w:cs="Times New Roman"/>
          <w:sz w:val="24"/>
          <w:szCs w:val="24"/>
        </w:rPr>
        <w:br/>
        <w:t>w zakresie metod radzenia sobie ze stresem i negatywnymi emocjami, nieumiejętność</w:t>
      </w:r>
      <w:r w:rsidRPr="00924242">
        <w:rPr>
          <w:rFonts w:ascii="Times New Roman" w:eastAsia="Times New Roman" w:hAnsi="Times New Roman" w:cs="Times New Roman"/>
          <w:sz w:val="24"/>
          <w:szCs w:val="24"/>
        </w:rPr>
        <w:br/>
        <w:t>podejmowania decyzji, problemy z nawiązywaniem relacji, niska samoocena. Z drugiej strony</w:t>
      </w:r>
      <w:r w:rsidRPr="00924242">
        <w:rPr>
          <w:rFonts w:ascii="Times New Roman" w:eastAsia="Times New Roman" w:hAnsi="Times New Roman" w:cs="Times New Roman"/>
          <w:sz w:val="24"/>
          <w:szCs w:val="24"/>
        </w:rPr>
        <w:br/>
        <w:t>rozwijanie kompetencji rodziców w zakresie komunikacji z dzieckiem, stawiania wymagań</w:t>
      </w:r>
      <w:r w:rsidRPr="00924242">
        <w:rPr>
          <w:rFonts w:ascii="Times New Roman" w:eastAsia="Times New Roman" w:hAnsi="Times New Roman" w:cs="Times New Roman"/>
          <w:sz w:val="24"/>
          <w:szCs w:val="24"/>
        </w:rPr>
        <w:br/>
        <w:t xml:space="preserve">i ich egzekwowania, a także uświadamianie rodzicom, dlaczego tak ważne jest spędzanie czasu </w:t>
      </w:r>
      <w:r w:rsidR="0060260C" w:rsidRPr="00924242">
        <w:rPr>
          <w:rFonts w:ascii="Times New Roman" w:eastAsia="Times New Roman" w:hAnsi="Times New Roman" w:cs="Times New Roman"/>
          <w:sz w:val="24"/>
          <w:szCs w:val="24"/>
        </w:rPr>
        <w:br/>
      </w:r>
      <w:r w:rsidRPr="00924242">
        <w:rPr>
          <w:rFonts w:ascii="Times New Roman" w:eastAsia="Times New Roman" w:hAnsi="Times New Roman" w:cs="Times New Roman"/>
          <w:sz w:val="24"/>
          <w:szCs w:val="24"/>
        </w:rPr>
        <w:lastRenderedPageBreak/>
        <w:t>z dzieckiem, co można w tym czasie robić itd. - to działania mające pozytywny wpływ na funkcjonowanie młodych osób w środowisku rodzinnym.</w:t>
      </w:r>
    </w:p>
    <w:p w:rsidR="008C3697" w:rsidRPr="00924242" w:rsidRDefault="008C3697" w:rsidP="008C3697">
      <w:pPr>
        <w:spacing w:line="360" w:lineRule="auto"/>
        <w:rPr>
          <w:rFonts w:ascii="Times New Roman" w:hAnsi="Times New Roman" w:cs="Times New Roman"/>
          <w:b/>
          <w:sz w:val="24"/>
          <w:szCs w:val="24"/>
        </w:rPr>
      </w:pPr>
      <w:r w:rsidRPr="00924242">
        <w:rPr>
          <w:rFonts w:ascii="Times New Roman" w:hAnsi="Times New Roman" w:cs="Times New Roman"/>
          <w:b/>
          <w:sz w:val="24"/>
          <w:szCs w:val="24"/>
        </w:rPr>
        <w:t>IV. ZASADY PODEJMOWANIA INTERWENCJI W ZWIĄZKU Z NARUSZENIEM PRZEPISÓW OKREŚLONYCH W ART. 13.1 i 15 USTAWY</w:t>
      </w:r>
    </w:p>
    <w:p w:rsidR="008C3697" w:rsidRPr="00924242" w:rsidRDefault="008C3697" w:rsidP="008C3697">
      <w:pPr>
        <w:spacing w:line="360" w:lineRule="auto"/>
        <w:jc w:val="both"/>
        <w:rPr>
          <w:rFonts w:ascii="Times New Roman" w:hAnsi="Times New Roman" w:cs="Times New Roman"/>
          <w:sz w:val="24"/>
          <w:szCs w:val="24"/>
        </w:rPr>
      </w:pPr>
      <w:r w:rsidRPr="00924242">
        <w:rPr>
          <w:rFonts w:ascii="Times New Roman" w:hAnsi="Times New Roman" w:cs="Times New Roman"/>
          <w:sz w:val="24"/>
          <w:szCs w:val="24"/>
        </w:rPr>
        <w:t xml:space="preserve">Kontrole placówek prowadzących sprzedaż napojów alkoholowych przeprowadzają członkowie Gminnej Komisji Rozwiązywania Problemów Alkoholowych, pracownik Urzędu Gminy, funkcjonariusz Policji. Termin kontroli oraz skład Komisji określa Wójt Gminy wspólnie </w:t>
      </w:r>
      <w:r w:rsidR="0060260C" w:rsidRPr="00924242">
        <w:rPr>
          <w:rFonts w:ascii="Times New Roman" w:hAnsi="Times New Roman" w:cs="Times New Roman"/>
          <w:sz w:val="24"/>
          <w:szCs w:val="24"/>
        </w:rPr>
        <w:br/>
      </w:r>
      <w:r w:rsidRPr="00924242">
        <w:rPr>
          <w:rFonts w:ascii="Times New Roman" w:hAnsi="Times New Roman" w:cs="Times New Roman"/>
          <w:sz w:val="24"/>
          <w:szCs w:val="24"/>
        </w:rPr>
        <w:t xml:space="preserve">z Przewodniczącym Gminnej Komisji Rozwiązywania Problemów Alkoholowych, </w:t>
      </w:r>
      <w:r w:rsidR="0060260C" w:rsidRPr="00924242">
        <w:rPr>
          <w:rFonts w:ascii="Times New Roman" w:hAnsi="Times New Roman" w:cs="Times New Roman"/>
          <w:sz w:val="24"/>
          <w:szCs w:val="24"/>
        </w:rPr>
        <w:br/>
      </w:r>
      <w:r w:rsidRPr="00924242">
        <w:rPr>
          <w:rFonts w:ascii="Times New Roman" w:hAnsi="Times New Roman" w:cs="Times New Roman"/>
          <w:sz w:val="24"/>
          <w:szCs w:val="24"/>
        </w:rPr>
        <w:t>w porozumieniu z Komendantem Komisariatu Policji w Jadowie. Z każdej kontroli Komisja sporządza protokół, w przypadku zaś stwierdzenia nieprawidłowości mających skutkować cofnięciem zezwolenia na sprzedaż napojów alkoholowych- występuje ze stosownym wnioskiem do Przewodniczącego Gminnej Komisji Rozwiązywania Problemów Alkoholowych, który podejmuje dalsze czynności.</w:t>
      </w:r>
    </w:p>
    <w:p w:rsidR="0060260C" w:rsidRPr="00924242" w:rsidRDefault="0060260C" w:rsidP="008C3697">
      <w:pPr>
        <w:autoSpaceDE w:val="0"/>
        <w:autoSpaceDN w:val="0"/>
        <w:adjustRightInd w:val="0"/>
        <w:spacing w:after="0" w:line="240" w:lineRule="auto"/>
        <w:rPr>
          <w:rFonts w:ascii="Times New Roman" w:hAnsi="Times New Roman" w:cs="Times New Roman"/>
          <w:b/>
          <w:color w:val="000000"/>
          <w:sz w:val="24"/>
          <w:szCs w:val="24"/>
        </w:rPr>
      </w:pPr>
    </w:p>
    <w:p w:rsidR="008C3697" w:rsidRPr="00924242" w:rsidRDefault="008C3697" w:rsidP="008C3697">
      <w:pPr>
        <w:autoSpaceDE w:val="0"/>
        <w:autoSpaceDN w:val="0"/>
        <w:adjustRightInd w:val="0"/>
        <w:spacing w:after="0" w:line="240" w:lineRule="auto"/>
        <w:rPr>
          <w:rFonts w:ascii="Times New Roman" w:hAnsi="Times New Roman" w:cs="Times New Roman"/>
          <w:b/>
          <w:color w:val="000000"/>
          <w:sz w:val="24"/>
          <w:szCs w:val="24"/>
        </w:rPr>
      </w:pPr>
      <w:r w:rsidRPr="00924242">
        <w:rPr>
          <w:rFonts w:ascii="Times New Roman" w:hAnsi="Times New Roman" w:cs="Times New Roman"/>
          <w:b/>
          <w:color w:val="000000"/>
          <w:sz w:val="24"/>
          <w:szCs w:val="24"/>
        </w:rPr>
        <w:t>V. DIAGNOZA PROBLEMÓW NARKOTYKOWYCH</w:t>
      </w:r>
    </w:p>
    <w:p w:rsidR="008C3697" w:rsidRPr="00924242" w:rsidRDefault="008C3697" w:rsidP="008C3697">
      <w:pPr>
        <w:autoSpaceDE w:val="0"/>
        <w:autoSpaceDN w:val="0"/>
        <w:adjustRightInd w:val="0"/>
        <w:spacing w:after="0" w:line="240" w:lineRule="auto"/>
        <w:rPr>
          <w:rFonts w:ascii="Times New Roman" w:hAnsi="Times New Roman" w:cs="Times New Roman"/>
          <w:b/>
          <w:color w:val="000000"/>
          <w:sz w:val="24"/>
          <w:szCs w:val="24"/>
        </w:rPr>
      </w:pP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Narkomania to jeden z najbardziej bulwersujących opinię publiczną problemów społecznych. Jednocześnie mimo wielu wysiłków w zakresie edukacji  publicznej, stan wiedzy w społeczeństwie na temat narkotyków i narkomanii pozostawia wiele do życzenia. Wprawdzie większość ludzi postrzega narkomanię w kategoriach choroby, to nadal w świadomości społecznej pokutuje wiele mitów i uprzedzeń. Zarówno narkomania jak i okazjonalne używanie narkotyków mogą być definiowane w kategoriach problemu społecznego. Narkomania często prowadzi do społecznej marginalizacji, a "świat narkotyków" z założenia nielegalny, godzi w porządek prawny.</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Człowiek może uzależnić się nie tylko od alkoholu, ale także od innych substancji psychoaktywnych. Substancje psychoaktywne są to takie środki chemiczne, które poprzez swoje działania na organizm człowieka powodują zmiany w jego samopoczuciu oraz zmieniony odbiór otaczającej go rzeczywistości. Przyjmowanie tych substancji wiąże się z bardzo dużym prawdopodobieństwem uzależnienia się. Dzieci i młodzież       w każdej grupie wiekowej zagrożone są kontaktem z narkotykami i dopalaczami. Podjęcie działań profilaktycznych powinno stanowić bezwzględny priorytet. Potrzebna jest ścisła współpraca wszystkich instytucji odpowiedzialnych za bezpieczeństwo dzieci i młodzieży. Konieczna jest psychoedukacja rodziców, gdyż to oni dostarczają najmniej wiedzy na temat narkotyków i szkodliwości ich zażywania. Bardzo ważne jest regularne doskonalenie nauczycieli, gdyż  kontakt z narkotykami dzieci i młodzież mogą mieć również na terenie szkoły lub w jej otoczeniu.</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lastRenderedPageBreak/>
        <w:t xml:space="preserve">Aby uświadomić młodzieży zagrożenie jakie niesie ze sobą eksperymentowanie  z substancjami psychoaktywnymi, w tym z alkoholem należy przeprowadzić w szkołach jak najwięcej programów profilaktyczno-interwencyjnych. Celem programów powinno być dostarczanie adekwatnych informacji na temat skutków </w:t>
      </w:r>
      <w:proofErr w:type="spellStart"/>
      <w:r w:rsidRPr="00924242">
        <w:rPr>
          <w:rFonts w:ascii="Times New Roman" w:hAnsi="Times New Roman" w:cs="Times New Roman"/>
          <w:color w:val="000000"/>
          <w:sz w:val="24"/>
          <w:szCs w:val="24"/>
        </w:rPr>
        <w:t>zachowań</w:t>
      </w:r>
      <w:proofErr w:type="spellEnd"/>
      <w:r w:rsidRPr="00924242">
        <w:rPr>
          <w:rFonts w:ascii="Times New Roman" w:hAnsi="Times New Roman" w:cs="Times New Roman"/>
          <w:color w:val="000000"/>
          <w:sz w:val="24"/>
          <w:szCs w:val="24"/>
        </w:rPr>
        <w:t xml:space="preserve"> ryzykownych i umożliwienie dokonywania racjonalnych wyborów. Dostarczenie informacji o skutkach palenia tytoniu, picia alkoholu oraz odurzania się narkotykami ma na celu spowodowanie zmian postaw w konsekwencji niepodejmowanie </w:t>
      </w:r>
      <w:proofErr w:type="spellStart"/>
      <w:r w:rsidRPr="00924242">
        <w:rPr>
          <w:rFonts w:ascii="Times New Roman" w:hAnsi="Times New Roman" w:cs="Times New Roman"/>
          <w:color w:val="000000"/>
          <w:sz w:val="24"/>
          <w:szCs w:val="24"/>
        </w:rPr>
        <w:t>zachowań</w:t>
      </w:r>
      <w:proofErr w:type="spellEnd"/>
      <w:r w:rsidRPr="00924242">
        <w:rPr>
          <w:rFonts w:ascii="Times New Roman" w:hAnsi="Times New Roman" w:cs="Times New Roman"/>
          <w:color w:val="000000"/>
          <w:sz w:val="24"/>
          <w:szCs w:val="24"/>
        </w:rPr>
        <w:t xml:space="preserve"> ryzykownych.</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Jak wynika z danych uzyskanych z Komisariatu Policji w Jadowie problem posiadania narkotyków dotyka również naszą gminę. Liczba osób na terenie naszej gminy,  którym przedstawiane są zarzuty za posiadanie środków odurzających  wzrasta.</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p>
    <w:p w:rsidR="0060260C" w:rsidRPr="00924242" w:rsidRDefault="0060260C" w:rsidP="008C3697">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2303"/>
        <w:gridCol w:w="2303"/>
        <w:gridCol w:w="2303"/>
      </w:tblGrid>
      <w:tr w:rsidR="008C3697" w:rsidRPr="00924242" w:rsidTr="007B5430">
        <w:tc>
          <w:tcPr>
            <w:tcW w:w="2303" w:type="dxa"/>
            <w:vMerge w:val="restart"/>
          </w:tcPr>
          <w:p w:rsidR="008C3697" w:rsidRPr="00924242" w:rsidRDefault="008C3697" w:rsidP="008C3697">
            <w:pPr>
              <w:autoSpaceDE w:val="0"/>
              <w:autoSpaceDN w:val="0"/>
              <w:adjustRightInd w:val="0"/>
              <w:rPr>
                <w:rFonts w:ascii="Times New Roman" w:hAnsi="Times New Roman" w:cs="Times New Roman"/>
                <w:color w:val="000000"/>
                <w:sz w:val="24"/>
                <w:szCs w:val="24"/>
              </w:rPr>
            </w:pPr>
            <w:r w:rsidRPr="00924242">
              <w:rPr>
                <w:rFonts w:ascii="Times New Roman" w:hAnsi="Times New Roman" w:cs="Times New Roman"/>
                <w:color w:val="000000"/>
                <w:sz w:val="24"/>
                <w:szCs w:val="24"/>
              </w:rPr>
              <w:t>Liczba osób którym przedstawiono zarzut za posiadanie środków odurzających</w:t>
            </w:r>
          </w:p>
        </w:tc>
        <w:tc>
          <w:tcPr>
            <w:tcW w:w="2303"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Rok 2020</w:t>
            </w:r>
          </w:p>
        </w:tc>
        <w:tc>
          <w:tcPr>
            <w:tcW w:w="2303"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Rok 2021</w:t>
            </w:r>
          </w:p>
        </w:tc>
      </w:tr>
      <w:tr w:rsidR="008C3697" w:rsidRPr="00924242" w:rsidTr="007B5430">
        <w:tc>
          <w:tcPr>
            <w:tcW w:w="2303" w:type="dxa"/>
            <w:vMerge/>
          </w:tcPr>
          <w:p w:rsidR="008C3697" w:rsidRPr="00924242" w:rsidRDefault="008C3697" w:rsidP="008C3697">
            <w:pPr>
              <w:autoSpaceDE w:val="0"/>
              <w:autoSpaceDN w:val="0"/>
              <w:adjustRightInd w:val="0"/>
              <w:spacing w:line="360" w:lineRule="auto"/>
              <w:jc w:val="both"/>
              <w:rPr>
                <w:rFonts w:ascii="Times New Roman" w:hAnsi="Times New Roman" w:cs="Times New Roman"/>
                <w:color w:val="000000"/>
                <w:sz w:val="24"/>
                <w:szCs w:val="24"/>
              </w:rPr>
            </w:pPr>
          </w:p>
        </w:tc>
        <w:tc>
          <w:tcPr>
            <w:tcW w:w="2303"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2</w:t>
            </w:r>
          </w:p>
        </w:tc>
        <w:tc>
          <w:tcPr>
            <w:tcW w:w="2303" w:type="dxa"/>
          </w:tcPr>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jc w:val="center"/>
              <w:rPr>
                <w:rFonts w:ascii="Times New Roman" w:hAnsi="Times New Roman" w:cs="Times New Roman"/>
                <w:color w:val="000000"/>
                <w:sz w:val="24"/>
                <w:szCs w:val="24"/>
              </w:rPr>
            </w:pPr>
            <w:r w:rsidRPr="00924242">
              <w:rPr>
                <w:rFonts w:ascii="Times New Roman" w:hAnsi="Times New Roman" w:cs="Times New Roman"/>
                <w:color w:val="000000"/>
                <w:sz w:val="24"/>
                <w:szCs w:val="24"/>
              </w:rPr>
              <w:t>5</w:t>
            </w:r>
          </w:p>
        </w:tc>
      </w:tr>
    </w:tbl>
    <w:p w:rsidR="008C3697" w:rsidRPr="00924242" w:rsidRDefault="008C3697" w:rsidP="008C3697">
      <w:pPr>
        <w:autoSpaceDE w:val="0"/>
        <w:autoSpaceDN w:val="0"/>
        <w:adjustRightInd w:val="0"/>
        <w:spacing w:after="0" w:line="360" w:lineRule="auto"/>
        <w:jc w:val="both"/>
        <w:rPr>
          <w:rFonts w:ascii="Times New Roman" w:hAnsi="Times New Roman" w:cs="Times New Roman"/>
          <w:i/>
          <w:color w:val="000000"/>
          <w:sz w:val="18"/>
          <w:szCs w:val="18"/>
        </w:rPr>
      </w:pPr>
      <w:r w:rsidRPr="00924242">
        <w:rPr>
          <w:rFonts w:ascii="Times New Roman" w:hAnsi="Times New Roman" w:cs="Times New Roman"/>
          <w:i/>
          <w:color w:val="000000"/>
          <w:sz w:val="18"/>
          <w:szCs w:val="18"/>
        </w:rPr>
        <w:t>Źródło: Komisariat Policji w Jadowi</w:t>
      </w:r>
    </w:p>
    <w:p w:rsidR="008C3697" w:rsidRPr="00924242" w:rsidRDefault="008C3697" w:rsidP="008C3697">
      <w:pPr>
        <w:autoSpaceDE w:val="0"/>
        <w:autoSpaceDN w:val="0"/>
        <w:adjustRightInd w:val="0"/>
        <w:spacing w:after="0" w:line="360" w:lineRule="auto"/>
        <w:jc w:val="both"/>
        <w:rPr>
          <w:rFonts w:ascii="Times New Roman" w:hAnsi="Times New Roman" w:cs="Times New Roman"/>
          <w:i/>
          <w:color w:val="000000"/>
          <w:sz w:val="18"/>
          <w:szCs w:val="18"/>
        </w:rPr>
      </w:pPr>
    </w:p>
    <w:p w:rsidR="008C3697" w:rsidRPr="00924242" w:rsidRDefault="008C3697" w:rsidP="008C3697">
      <w:pPr>
        <w:autoSpaceDE w:val="0"/>
        <w:autoSpaceDN w:val="0"/>
        <w:adjustRightInd w:val="0"/>
        <w:spacing w:after="0" w:line="240" w:lineRule="auto"/>
        <w:rPr>
          <w:rFonts w:ascii="Times New Roman" w:hAnsi="Times New Roman" w:cs="Times New Roman"/>
          <w:b/>
          <w:bCs/>
          <w:color w:val="000000"/>
          <w:sz w:val="24"/>
          <w:szCs w:val="24"/>
        </w:rPr>
      </w:pPr>
      <w:r w:rsidRPr="00924242">
        <w:rPr>
          <w:rFonts w:ascii="Times New Roman" w:hAnsi="Times New Roman" w:cs="Times New Roman"/>
          <w:b/>
          <w:bCs/>
          <w:color w:val="000000"/>
          <w:sz w:val="24"/>
          <w:szCs w:val="24"/>
        </w:rPr>
        <w:t>VI. ADRESACI PROGRAMU</w:t>
      </w:r>
    </w:p>
    <w:p w:rsidR="008C3697" w:rsidRPr="00924242" w:rsidRDefault="008C3697" w:rsidP="008C3697">
      <w:pPr>
        <w:autoSpaceDE w:val="0"/>
        <w:autoSpaceDN w:val="0"/>
        <w:adjustRightInd w:val="0"/>
        <w:spacing w:after="0" w:line="24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Adresatami Programu są wszyscy mieszkańcy z terenu Gminy Jadów, a w szczególności następujące grupy osób:</w:t>
      </w:r>
    </w:p>
    <w:p w:rsidR="008C3697" w:rsidRPr="00924242" w:rsidRDefault="008C3697" w:rsidP="008C3697">
      <w:pPr>
        <w:autoSpaceDE w:val="0"/>
        <w:autoSpaceDN w:val="0"/>
        <w:adjustRightInd w:val="0"/>
        <w:spacing w:after="69"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1. Osoby uzależnione od alkoholu i narkotyków </w:t>
      </w:r>
    </w:p>
    <w:p w:rsidR="008C3697" w:rsidRPr="00924242" w:rsidRDefault="008C3697" w:rsidP="008C3697">
      <w:pPr>
        <w:autoSpaceDE w:val="0"/>
        <w:autoSpaceDN w:val="0"/>
        <w:adjustRightInd w:val="0"/>
        <w:spacing w:after="69"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 Dzieci i młodzież i ich rodzice</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3. Rodziny (w tym osoby współuzależnione) oraz najbliższe otoczenie osób  z problemem alkoholowym,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4. Osób doświadczających przemocy domowej i sprawców tej przemocy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5. Okazjonalnych użytkowników  alkoholu i narkotyków</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6. Pracowników lokalnych instytucji działających na rzecz  rozwiązywania problemów uzależnień i przemocy,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7. Pozostałej społeczności lokalnej</w:t>
      </w:r>
    </w:p>
    <w:p w:rsidR="008C3697" w:rsidRPr="00924242" w:rsidRDefault="008C3697" w:rsidP="008C3697">
      <w:pPr>
        <w:autoSpaceDE w:val="0"/>
        <w:autoSpaceDN w:val="0"/>
        <w:adjustRightInd w:val="0"/>
        <w:spacing w:after="0" w:line="24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240" w:lineRule="auto"/>
        <w:rPr>
          <w:rFonts w:ascii="Times New Roman" w:hAnsi="Times New Roman" w:cs="Times New Roman"/>
          <w:color w:val="000000"/>
          <w:sz w:val="24"/>
          <w:szCs w:val="24"/>
        </w:rPr>
      </w:pPr>
      <w:r w:rsidRPr="00924242">
        <w:rPr>
          <w:rFonts w:ascii="Times New Roman" w:hAnsi="Times New Roman" w:cs="Times New Roman"/>
          <w:b/>
          <w:bCs/>
          <w:color w:val="000000"/>
          <w:sz w:val="24"/>
          <w:szCs w:val="24"/>
        </w:rPr>
        <w:t xml:space="preserve">VII. OKREŚLENIE ZASOBÓW W ZAKRESIE ROZWIĄZYWANIA PROBLEMÓW ALKOHOLOWYCH </w:t>
      </w:r>
    </w:p>
    <w:p w:rsidR="008C3697" w:rsidRPr="00924242" w:rsidRDefault="008C3697" w:rsidP="008C3697">
      <w:pPr>
        <w:autoSpaceDE w:val="0"/>
        <w:autoSpaceDN w:val="0"/>
        <w:adjustRightInd w:val="0"/>
        <w:spacing w:after="0" w:line="24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Na terenie Gminy Jadów rozwiązywaniem problemów alkoholowych  zajmują się:</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Gminna Komisja Rozwiązywania Problemów Alkoholowych;</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lastRenderedPageBreak/>
        <w:t>2. Gminny Ośrodek Pomocy Społecznej;</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 Gminny Ośrodek Kultury;</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4. Zespół Interdyscyplinarny ds. Przeciwdziałania Przemocy w Rodzinie;</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5. Komisariat Policji;</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6. Gminna Biblioteka Publiczna;</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7. Placówki oświatowe;</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8. Służba Zdrowia.</w:t>
      </w:r>
    </w:p>
    <w:p w:rsidR="008C3697" w:rsidRPr="00924242" w:rsidRDefault="008C3697" w:rsidP="008C3697">
      <w:pPr>
        <w:autoSpaceDE w:val="0"/>
        <w:autoSpaceDN w:val="0"/>
        <w:adjustRightInd w:val="0"/>
        <w:spacing w:after="68"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240" w:lineRule="auto"/>
        <w:jc w:val="both"/>
        <w:rPr>
          <w:rFonts w:ascii="Times New Roman" w:hAnsi="Times New Roman" w:cs="Times New Roman"/>
          <w:b/>
          <w:bCs/>
          <w:color w:val="000000"/>
          <w:sz w:val="24"/>
          <w:szCs w:val="24"/>
        </w:rPr>
      </w:pPr>
    </w:p>
    <w:p w:rsidR="008C3697" w:rsidRPr="00924242" w:rsidRDefault="008C3697" w:rsidP="008C3697">
      <w:pPr>
        <w:autoSpaceDE w:val="0"/>
        <w:autoSpaceDN w:val="0"/>
        <w:adjustRightInd w:val="0"/>
        <w:spacing w:after="0" w:line="240" w:lineRule="auto"/>
        <w:jc w:val="both"/>
        <w:rPr>
          <w:rFonts w:ascii="Times New Roman" w:hAnsi="Times New Roman" w:cs="Times New Roman"/>
          <w:b/>
          <w:bCs/>
          <w:color w:val="000000"/>
          <w:sz w:val="24"/>
          <w:szCs w:val="24"/>
        </w:rPr>
      </w:pPr>
      <w:r w:rsidRPr="00924242">
        <w:rPr>
          <w:rFonts w:ascii="Times New Roman" w:hAnsi="Times New Roman" w:cs="Times New Roman"/>
          <w:b/>
          <w:bCs/>
          <w:color w:val="000000"/>
          <w:sz w:val="24"/>
          <w:szCs w:val="24"/>
        </w:rPr>
        <w:t>VIII. CELE I ZADANIA PROGRAMU</w:t>
      </w:r>
    </w:p>
    <w:p w:rsidR="008C3697" w:rsidRPr="00924242" w:rsidRDefault="008C3697" w:rsidP="008C3697">
      <w:pPr>
        <w:autoSpaceDE w:val="0"/>
        <w:autoSpaceDN w:val="0"/>
        <w:adjustRightInd w:val="0"/>
        <w:spacing w:after="0" w:line="240" w:lineRule="auto"/>
        <w:jc w:val="both"/>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jc w:val="both"/>
        <w:rPr>
          <w:rFonts w:ascii="Times New Roman" w:hAnsi="Times New Roman" w:cs="Times New Roman"/>
          <w:b/>
          <w:sz w:val="24"/>
          <w:szCs w:val="24"/>
        </w:rPr>
      </w:pPr>
      <w:r w:rsidRPr="00924242">
        <w:rPr>
          <w:rFonts w:ascii="Times New Roman" w:hAnsi="Times New Roman" w:cs="Times New Roman"/>
          <w:b/>
          <w:sz w:val="24"/>
          <w:szCs w:val="24"/>
        </w:rPr>
        <w:t xml:space="preserve">Celem głównym  Programu w 2022 roku jest ograniczenie negatywnych konsekwencji społecznych, w tym szczególnie szkód zdrowotnych i zaburzeń życia rodzinnego wynikających z używania alkoholu i innych substancji psychoaktywnych oraz zjawiska picia alkoholu, używania narkotyków  i podejmowania innych </w:t>
      </w:r>
      <w:proofErr w:type="spellStart"/>
      <w:r w:rsidRPr="00924242">
        <w:rPr>
          <w:rFonts w:ascii="Times New Roman" w:hAnsi="Times New Roman" w:cs="Times New Roman"/>
          <w:b/>
          <w:sz w:val="24"/>
          <w:szCs w:val="24"/>
        </w:rPr>
        <w:t>zachowań</w:t>
      </w:r>
      <w:proofErr w:type="spellEnd"/>
      <w:r w:rsidRPr="00924242">
        <w:rPr>
          <w:rFonts w:ascii="Times New Roman" w:hAnsi="Times New Roman" w:cs="Times New Roman"/>
          <w:b/>
          <w:sz w:val="24"/>
          <w:szCs w:val="24"/>
        </w:rPr>
        <w:t xml:space="preserve"> ryzykownych  przez dzieci i młodzież.</w:t>
      </w:r>
    </w:p>
    <w:p w:rsidR="008C3697" w:rsidRPr="00924242" w:rsidRDefault="008C3697" w:rsidP="008C3697">
      <w:pPr>
        <w:autoSpaceDE w:val="0"/>
        <w:autoSpaceDN w:val="0"/>
        <w:adjustRightInd w:val="0"/>
        <w:spacing w:after="0" w:line="240" w:lineRule="auto"/>
        <w:rPr>
          <w:rFonts w:ascii="Times New Roman" w:hAnsi="Times New Roman" w:cs="Times New Roman"/>
          <w:color w:val="000000"/>
          <w:sz w:val="18"/>
          <w:szCs w:val="18"/>
        </w:rPr>
      </w:pP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Realizacja niniejszego Programu nastąpi poprzez:</w:t>
      </w:r>
    </w:p>
    <w:p w:rsidR="008C3697" w:rsidRPr="00924242" w:rsidRDefault="008C3697" w:rsidP="008C3697">
      <w:pPr>
        <w:autoSpaceDE w:val="0"/>
        <w:autoSpaceDN w:val="0"/>
        <w:adjustRightInd w:val="0"/>
        <w:spacing w:after="27"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Tworzenie bazy merytorycznej, organizacyjnej i materialnej przez Komisję, GOPS i  Urząd Gminy,</w:t>
      </w:r>
    </w:p>
    <w:p w:rsidR="008C3697" w:rsidRPr="00924242" w:rsidRDefault="008C3697" w:rsidP="008C3697">
      <w:pPr>
        <w:autoSpaceDE w:val="0"/>
        <w:autoSpaceDN w:val="0"/>
        <w:adjustRightInd w:val="0"/>
        <w:spacing w:after="27"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 Realizację celów i zadań programu przez Komisję oraz jednostki organizacyjne gminy zajmujące się profilaktyką uzależnień w gminie,</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3. Zlecenie realizacji zadań w drodze otwartego konkursu ofert wybranym podmiotom.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p>
    <w:p w:rsidR="0060260C" w:rsidRPr="00924242" w:rsidRDefault="0060260C" w:rsidP="0060260C">
      <w:pPr>
        <w:autoSpaceDE w:val="0"/>
        <w:autoSpaceDN w:val="0"/>
        <w:adjustRightInd w:val="0"/>
        <w:spacing w:after="0" w:line="240" w:lineRule="auto"/>
        <w:jc w:val="center"/>
        <w:rPr>
          <w:rFonts w:ascii="Times New Roman" w:hAnsi="Times New Roman" w:cs="Times New Roman"/>
          <w:b/>
          <w:bCs/>
          <w:sz w:val="24"/>
          <w:szCs w:val="24"/>
        </w:rPr>
      </w:pPr>
    </w:p>
    <w:p w:rsidR="0060260C" w:rsidRPr="00924242" w:rsidRDefault="0060260C" w:rsidP="008C3697">
      <w:pPr>
        <w:autoSpaceDE w:val="0"/>
        <w:autoSpaceDN w:val="0"/>
        <w:adjustRightInd w:val="0"/>
        <w:spacing w:after="0" w:line="360" w:lineRule="auto"/>
        <w:rPr>
          <w:rFonts w:ascii="Times New Roman" w:hAnsi="Times New Roman" w:cs="Times New Roman"/>
          <w:color w:val="000000"/>
          <w:sz w:val="24"/>
          <w:szCs w:val="24"/>
        </w:rPr>
        <w:sectPr w:rsidR="0060260C" w:rsidRPr="00924242" w:rsidSect="006759EB">
          <w:pgSz w:w="11906" w:h="16838"/>
          <w:pgMar w:top="1418" w:right="1021" w:bottom="992" w:left="1021" w:header="708" w:footer="708" w:gutter="0"/>
          <w:cols w:space="708"/>
          <w:docGrid w:linePitch="360"/>
        </w:sectPr>
      </w:pPr>
    </w:p>
    <w:p w:rsidR="0060260C" w:rsidRPr="00924242" w:rsidRDefault="0060260C" w:rsidP="0060260C">
      <w:pPr>
        <w:spacing w:after="160" w:line="259" w:lineRule="auto"/>
        <w:rPr>
          <w:rFonts w:ascii="Times New Roman" w:eastAsia="Calibri" w:hAnsi="Times New Roman" w:cs="Times New Roman"/>
          <w:lang w:eastAsia="en-US"/>
        </w:rPr>
      </w:pPr>
    </w:p>
    <w:p w:rsidR="0060260C" w:rsidRPr="00924242" w:rsidRDefault="0060260C" w:rsidP="0060260C">
      <w:pPr>
        <w:autoSpaceDE w:val="0"/>
        <w:autoSpaceDN w:val="0"/>
        <w:adjustRightInd w:val="0"/>
        <w:spacing w:after="0" w:line="240" w:lineRule="auto"/>
        <w:rPr>
          <w:rFonts w:ascii="Times New Roman" w:eastAsia="Times New Roman" w:hAnsi="Times New Roman" w:cs="Times New Roman"/>
          <w:b/>
          <w:bCs/>
          <w:sz w:val="24"/>
          <w:szCs w:val="24"/>
        </w:rPr>
      </w:pPr>
      <w:r w:rsidRPr="00924242">
        <w:rPr>
          <w:rFonts w:ascii="Times New Roman" w:eastAsia="Times New Roman" w:hAnsi="Times New Roman" w:cs="Times New Roman"/>
          <w:b/>
          <w:bCs/>
          <w:sz w:val="24"/>
          <w:szCs w:val="24"/>
        </w:rPr>
        <w:t>Zadania do realizacji Gminnego Programu Profilaktyki i Rozwiązywania Problemów Alkoholowych i Przeciwdziałania Narkomanii na rok 2022</w:t>
      </w:r>
    </w:p>
    <w:p w:rsidR="0060260C" w:rsidRPr="00924242" w:rsidRDefault="0060260C" w:rsidP="0060260C">
      <w:pPr>
        <w:spacing w:after="160" w:line="259" w:lineRule="auto"/>
        <w:rPr>
          <w:rFonts w:ascii="Times New Roman" w:eastAsia="Calibri" w:hAnsi="Times New Roman" w:cs="Times New Roman"/>
          <w:lang w:eastAsia="en-US"/>
        </w:rPr>
      </w:pPr>
    </w:p>
    <w:tbl>
      <w:tblPr>
        <w:tblStyle w:val="Tabela-Siatka1"/>
        <w:tblW w:w="0" w:type="auto"/>
        <w:tblLook w:val="04A0" w:firstRow="1" w:lastRow="0" w:firstColumn="1" w:lastColumn="0" w:noHBand="0" w:noVBand="1"/>
      </w:tblPr>
      <w:tblGrid>
        <w:gridCol w:w="3498"/>
        <w:gridCol w:w="4719"/>
        <w:gridCol w:w="2835"/>
        <w:gridCol w:w="2942"/>
      </w:tblGrid>
      <w:tr w:rsidR="0060260C" w:rsidRPr="00924242" w:rsidTr="007B5430">
        <w:tc>
          <w:tcPr>
            <w:tcW w:w="3498" w:type="dxa"/>
          </w:tcPr>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r w:rsidRPr="00924242">
              <w:rPr>
                <w:rFonts w:ascii="Times New Roman" w:eastAsia="Times New Roman" w:hAnsi="Times New Roman" w:cs="Times New Roman"/>
                <w:b/>
                <w:sz w:val="20"/>
                <w:szCs w:val="20"/>
              </w:rPr>
              <w:t>CELE SZCZEGÓŁOWE</w:t>
            </w:r>
          </w:p>
        </w:tc>
        <w:tc>
          <w:tcPr>
            <w:tcW w:w="4719" w:type="dxa"/>
          </w:tcPr>
          <w:p w:rsidR="0060260C" w:rsidRPr="00924242" w:rsidRDefault="0060260C" w:rsidP="0060260C">
            <w:pPr>
              <w:rPr>
                <w:rFonts w:ascii="Times New Roman" w:eastAsia="Calibri" w:hAnsi="Times New Roman" w:cs="Times New Roman"/>
                <w:lang w:eastAsia="en-US"/>
              </w:rPr>
            </w:pPr>
            <w:r w:rsidRPr="00924242">
              <w:rPr>
                <w:rFonts w:ascii="Times New Roman" w:eastAsia="Times New Roman" w:hAnsi="Times New Roman" w:cs="Times New Roman"/>
                <w:b/>
                <w:sz w:val="20"/>
                <w:szCs w:val="20"/>
              </w:rPr>
              <w:t>PLANOWANE DZIAŁANIA</w:t>
            </w:r>
          </w:p>
        </w:tc>
        <w:tc>
          <w:tcPr>
            <w:tcW w:w="2835" w:type="dxa"/>
          </w:tcPr>
          <w:p w:rsidR="0060260C" w:rsidRPr="00924242" w:rsidRDefault="0060260C" w:rsidP="0060260C">
            <w:pPr>
              <w:rPr>
                <w:rFonts w:ascii="Times New Roman" w:eastAsia="Calibri" w:hAnsi="Times New Roman" w:cs="Times New Roman"/>
                <w:lang w:eastAsia="en-US"/>
              </w:rPr>
            </w:pPr>
            <w:r w:rsidRPr="00924242">
              <w:rPr>
                <w:rFonts w:ascii="Times New Roman" w:eastAsia="Times New Roman" w:hAnsi="Times New Roman" w:cs="Times New Roman"/>
                <w:b/>
                <w:sz w:val="20"/>
                <w:szCs w:val="20"/>
              </w:rPr>
              <w:t>OSOBY I INSTYTUCJE ODPOWIEDZIALNE I WSPOMAGAJĄCE REALIZACJĘ</w:t>
            </w:r>
          </w:p>
        </w:tc>
        <w:tc>
          <w:tcPr>
            <w:tcW w:w="2942" w:type="dxa"/>
          </w:tcPr>
          <w:p w:rsidR="0060260C" w:rsidRPr="00924242" w:rsidRDefault="0060260C" w:rsidP="0060260C">
            <w:pPr>
              <w:rPr>
                <w:rFonts w:ascii="Times New Roman" w:eastAsia="Calibri" w:hAnsi="Times New Roman" w:cs="Times New Roman"/>
                <w:b/>
                <w:bCs/>
                <w:lang w:eastAsia="en-US"/>
              </w:rPr>
            </w:pPr>
            <w:r w:rsidRPr="00924242">
              <w:rPr>
                <w:rFonts w:ascii="Times New Roman" w:eastAsia="Calibri" w:hAnsi="Times New Roman" w:cs="Times New Roman"/>
                <w:b/>
                <w:bCs/>
                <w:lang w:eastAsia="en-US"/>
              </w:rPr>
              <w:t>WSKAŹNIKI</w:t>
            </w:r>
          </w:p>
        </w:tc>
      </w:tr>
      <w:tr w:rsidR="0060260C" w:rsidRPr="00924242" w:rsidTr="007B5430">
        <w:trPr>
          <w:trHeight w:val="4243"/>
        </w:trPr>
        <w:tc>
          <w:tcPr>
            <w:tcW w:w="3498" w:type="dxa"/>
          </w:tcPr>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 Zwiększanie dostępności</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pomocy terapeutycznej</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 rehabilitacyjnej dla osób</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uzależnionych od alkoholu i innych</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 xml:space="preserve"> substancji psychoaktywnych</w:t>
            </w: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p w:rsidR="0060260C" w:rsidRPr="00924242" w:rsidRDefault="0060260C" w:rsidP="0060260C">
            <w:pPr>
              <w:rPr>
                <w:rFonts w:ascii="Times New Roman" w:eastAsia="Calibri" w:hAnsi="Times New Roman" w:cs="Times New Roman"/>
                <w:lang w:eastAsia="en-US"/>
              </w:rPr>
            </w:pPr>
          </w:p>
        </w:tc>
        <w:tc>
          <w:tcPr>
            <w:tcW w:w="4719" w:type="dxa"/>
          </w:tcPr>
          <w:p w:rsidR="0060260C" w:rsidRPr="00924242" w:rsidRDefault="0060260C" w:rsidP="0060260C">
            <w:pPr>
              <w:autoSpaceDE w:val="0"/>
              <w:autoSpaceDN w:val="0"/>
              <w:adjustRightInd w:val="0"/>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1)Koordynacja działań objętych Gminnym Programem</w:t>
            </w:r>
          </w:p>
          <w:p w:rsidR="0060260C" w:rsidRPr="00924242" w:rsidRDefault="0060260C" w:rsidP="0060260C">
            <w:pPr>
              <w:autoSpaceDE w:val="0"/>
              <w:autoSpaceDN w:val="0"/>
              <w:adjustRightInd w:val="0"/>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2)Upowszechnianie informacji na temat bazy pomocowej dla osób uzależnionych od alkoholu lub narkotyków dla osób nadmiernie  pijących napoje alkoholowe oraz rozpoczynających  zażywanie narkotyków</w:t>
            </w:r>
          </w:p>
          <w:p w:rsidR="0060260C" w:rsidRPr="00924242" w:rsidRDefault="0060260C" w:rsidP="0060260C">
            <w:pPr>
              <w:autoSpaceDE w:val="0"/>
              <w:autoSpaceDN w:val="0"/>
              <w:adjustRightInd w:val="0"/>
              <w:contextualSpacing/>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3)Wspieranie pracy członków GKRPA, GOPS-u, nauczycieli oraz innych osób pracujących na rzecz rozwiązywania problemów uzależnień poprzez finansowanie podnoszenia ich kwalifikacji np. szkolenia</w:t>
            </w:r>
          </w:p>
          <w:p w:rsidR="0060260C" w:rsidRPr="00924242" w:rsidRDefault="0060260C" w:rsidP="0060260C">
            <w:pPr>
              <w:autoSpaceDE w:val="0"/>
              <w:autoSpaceDN w:val="0"/>
              <w:adjustRightInd w:val="0"/>
              <w:contextualSpacing/>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4)Organizowanie i finansowanie zatrudnienia specjalistów w Punkcie Konsultacyjnym</w:t>
            </w:r>
          </w:p>
          <w:p w:rsidR="0060260C" w:rsidRPr="00924242" w:rsidRDefault="0060260C" w:rsidP="0060260C">
            <w:pPr>
              <w:autoSpaceDE w:val="0"/>
              <w:autoSpaceDN w:val="0"/>
              <w:adjustRightInd w:val="0"/>
              <w:contextualSpacing/>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5)Prowadzenie indywidualnych działań motywacyjnych do podjęcia leczenia odwykowego i utrzymania abstynencji dla osób uzależnionych</w:t>
            </w:r>
          </w:p>
        </w:tc>
        <w:tc>
          <w:tcPr>
            <w:tcW w:w="2835"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Wójt Gminy Jadów</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Gminna Komisja Rozwiązywania Problemów Alkoholowych</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GOPS</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Punkt Konsultacyjny</w:t>
            </w:r>
          </w:p>
        </w:tc>
        <w:tc>
          <w:tcPr>
            <w:tcW w:w="2942"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Realizacja gminnego programu</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udzielonych porad w punkcie</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zorganizowanych szkoleń</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spotkań z osobami uzależnionymi</w:t>
            </w:r>
          </w:p>
        </w:tc>
      </w:tr>
      <w:tr w:rsidR="0060260C" w:rsidRPr="00924242" w:rsidTr="007B5430">
        <w:trPr>
          <w:trHeight w:val="6095"/>
        </w:trPr>
        <w:tc>
          <w:tcPr>
            <w:tcW w:w="3498" w:type="dxa"/>
          </w:tcPr>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II. Udzielanie rodzinom, w których</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występują problemy alkoholowe</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 xml:space="preserve"> pomocy psychospołecznej i </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prawnej, a w szczególności</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ochrony przed przemocą</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Times New Roman" w:hAnsi="Times New Roman" w:cs="Times New Roman"/>
                <w:b/>
                <w:bCs/>
                <w:sz w:val="20"/>
                <w:szCs w:val="20"/>
              </w:rPr>
              <w:t>w rodzinie</w:t>
            </w:r>
          </w:p>
          <w:p w:rsidR="0060260C" w:rsidRPr="00924242" w:rsidRDefault="0060260C" w:rsidP="0060260C">
            <w:pPr>
              <w:rPr>
                <w:rFonts w:ascii="Times New Roman" w:eastAsia="Calibri" w:hAnsi="Times New Roman" w:cs="Times New Roman"/>
                <w:sz w:val="20"/>
                <w:szCs w:val="20"/>
                <w:lang w:eastAsia="en-US"/>
              </w:rPr>
            </w:pPr>
          </w:p>
        </w:tc>
        <w:tc>
          <w:tcPr>
            <w:tcW w:w="4719"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1)Ograniczenie zaburzeń życia rodzinnego i społecznego, będących skutkiem nadużywania alkoholu i narkotyków oraz stosowania przemocy w rodzinie</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2)Prowadzenie działań wspierających poradnictwo i organizowanie pomocy interwencyjnej i terapeutycznej dla ofiar przemocy i ich rodzin</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3)Kontynuacja współpracy z Zespołem Interdyscyplinarnym, Ośrodkiem Pomocy Społecznej, Policją, Szkołami i Służbą Zdrowia w zakresie realizacji procedury „Niebieskiej Karty”</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4)Kontynuowanie zatrudnienia specjalisty ds. przeciwdziałania przemocy w rodzinie</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5)Podejmowanie przez GKRPA czynności związanych z przyjmowaniem i realizacją wniosków o zastosowanie leczenia odwykowego</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6)Ponoszenie  kosztów sadowych w postępowaniach o zobowiązanie do podjęcia leczenia odwykowego w tym opinie biegłych sądowych</w:t>
            </w:r>
          </w:p>
          <w:p w:rsidR="0060260C" w:rsidRPr="00924242" w:rsidRDefault="0060260C" w:rsidP="0060260C">
            <w:pPr>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7)Prowadzenie edukacji społecznej nt. zjawiska przemocy w rodzinie (</w:t>
            </w:r>
            <w:proofErr w:type="spellStart"/>
            <w:r w:rsidRPr="00924242">
              <w:rPr>
                <w:rFonts w:ascii="Times New Roman" w:eastAsia="Times New Roman" w:hAnsi="Times New Roman" w:cs="Times New Roman"/>
                <w:sz w:val="20"/>
                <w:szCs w:val="20"/>
              </w:rPr>
              <w:t>np.ulotki</w:t>
            </w:r>
            <w:proofErr w:type="spellEnd"/>
            <w:r w:rsidRPr="00924242">
              <w:rPr>
                <w:rFonts w:ascii="Times New Roman" w:eastAsia="Times New Roman" w:hAnsi="Times New Roman" w:cs="Times New Roman"/>
                <w:sz w:val="20"/>
                <w:szCs w:val="20"/>
              </w:rPr>
              <w:t>, kampanie informacyjne, zakup materiałów)</w:t>
            </w:r>
          </w:p>
          <w:p w:rsidR="0060260C" w:rsidRPr="00924242" w:rsidRDefault="0060260C" w:rsidP="0060260C">
            <w:pPr>
              <w:rPr>
                <w:rFonts w:ascii="Times New Roman" w:eastAsia="Times New Roman" w:hAnsi="Times New Roman" w:cs="Times New Roman"/>
                <w:sz w:val="20"/>
                <w:szCs w:val="20"/>
              </w:rPr>
            </w:pPr>
            <w:r w:rsidRPr="00924242">
              <w:rPr>
                <w:rFonts w:ascii="Times New Roman" w:eastAsia="Times New Roman" w:hAnsi="Times New Roman" w:cs="Times New Roman"/>
                <w:sz w:val="20"/>
                <w:szCs w:val="20"/>
              </w:rPr>
              <w:t>8) Finansowanie/dofinansowanie szkoleń dla osób pracujących w obszarze przeciwdziałania przemocy w rodzinie i rozwiązywanie problemów alkoholowych</w:t>
            </w:r>
          </w:p>
        </w:tc>
        <w:tc>
          <w:tcPr>
            <w:tcW w:w="2835"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GKRPA</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GOPS</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Zespół Interdyscyplinarny</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Punkt Konsultacyjny</w:t>
            </w:r>
          </w:p>
        </w:tc>
        <w:tc>
          <w:tcPr>
            <w:tcW w:w="2942"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złożonych wniosków</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osób zmotywowanych do dobrowolnego leczenia odwykowego lub zaprzestania picia napojów alkoholowych</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 </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skierowanych wniosków do biegłych o wydanie opinii w przedmiocie uzależnienia</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skierowanych wniosków do sądu o nałożenie obowiązku leczenia odwykowego</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osób objętych wsparciem Zespołu</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Liczba spotkań Zespołu Interdyscyplinarnego     </w:t>
            </w:r>
          </w:p>
          <w:p w:rsidR="0060260C" w:rsidRPr="00924242" w:rsidRDefault="0060260C" w:rsidP="0060260C">
            <w:pPr>
              <w:rPr>
                <w:rFonts w:ascii="Times New Roman" w:eastAsia="Calibri" w:hAnsi="Times New Roman" w:cs="Times New Roman"/>
                <w:sz w:val="20"/>
                <w:szCs w:val="20"/>
                <w:lang w:eastAsia="en-US"/>
              </w:rPr>
            </w:pPr>
          </w:p>
        </w:tc>
      </w:tr>
      <w:tr w:rsidR="0060260C" w:rsidRPr="00924242" w:rsidTr="007B5430">
        <w:tc>
          <w:tcPr>
            <w:tcW w:w="3498"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autoSpaceDE w:val="0"/>
              <w:autoSpaceDN w:val="0"/>
              <w:adjustRightInd w:val="0"/>
              <w:spacing w:line="360" w:lineRule="auto"/>
              <w:contextualSpacing/>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III. Prowadzenie profilaktycznej</w:t>
            </w:r>
          </w:p>
          <w:p w:rsidR="0060260C" w:rsidRPr="00924242" w:rsidRDefault="0060260C" w:rsidP="0060260C">
            <w:pPr>
              <w:autoSpaceDE w:val="0"/>
              <w:autoSpaceDN w:val="0"/>
              <w:adjustRightInd w:val="0"/>
              <w:spacing w:line="360" w:lineRule="auto"/>
              <w:contextualSpacing/>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działalności informacyjnej</w:t>
            </w:r>
          </w:p>
          <w:p w:rsidR="0060260C" w:rsidRPr="00924242" w:rsidRDefault="0060260C" w:rsidP="0060260C">
            <w:pPr>
              <w:autoSpaceDE w:val="0"/>
              <w:autoSpaceDN w:val="0"/>
              <w:adjustRightInd w:val="0"/>
              <w:spacing w:line="360" w:lineRule="auto"/>
              <w:contextualSpacing/>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 edukacyjnej oraz działalności szkoleniowej w zakresie</w:t>
            </w:r>
          </w:p>
          <w:p w:rsidR="0060260C" w:rsidRPr="00924242" w:rsidRDefault="0060260C" w:rsidP="0060260C">
            <w:pPr>
              <w:autoSpaceDE w:val="0"/>
              <w:autoSpaceDN w:val="0"/>
              <w:adjustRightInd w:val="0"/>
              <w:spacing w:line="360" w:lineRule="auto"/>
              <w:contextualSpacing/>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rozwiązywania problemów</w:t>
            </w:r>
          </w:p>
          <w:p w:rsidR="0060260C" w:rsidRPr="00924242" w:rsidRDefault="0060260C" w:rsidP="0060260C">
            <w:pPr>
              <w:autoSpaceDE w:val="0"/>
              <w:autoSpaceDN w:val="0"/>
              <w:adjustRightInd w:val="0"/>
              <w:spacing w:line="360" w:lineRule="auto"/>
              <w:contextualSpacing/>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 xml:space="preserve">alkoholowych i przeciwdziałania  narkomanii, oraz uzależnień behawioralnych w szczególności dla dzieci i młodzieży, w tym prowadzenie </w:t>
            </w:r>
            <w:r w:rsidRPr="00924242">
              <w:rPr>
                <w:rFonts w:ascii="Times New Roman" w:eastAsia="Times New Roman" w:hAnsi="Times New Roman" w:cs="Times New Roman"/>
                <w:b/>
                <w:bCs/>
                <w:sz w:val="20"/>
                <w:szCs w:val="20"/>
              </w:rPr>
              <w:lastRenderedPageBreak/>
              <w:t>zajęć sportowych dla młodzieży</w:t>
            </w:r>
          </w:p>
          <w:p w:rsidR="0060260C" w:rsidRPr="00924242" w:rsidRDefault="0060260C" w:rsidP="0060260C">
            <w:pPr>
              <w:spacing w:line="360" w:lineRule="auto"/>
              <w:contextualSpacing/>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tc>
        <w:tc>
          <w:tcPr>
            <w:tcW w:w="4719" w:type="dxa"/>
          </w:tcPr>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lastRenderedPageBreak/>
              <w:t>1)Wdrażanie nowoczesnych form profilaktyki kierowanej w szczególności do dzieci i młodzieży w celu opóźnienia wieku inicjacji alkoholowej i narkotykowej</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2)Działania </w:t>
            </w:r>
            <w:proofErr w:type="spellStart"/>
            <w:r w:rsidRPr="00924242">
              <w:rPr>
                <w:rFonts w:ascii="Times New Roman" w:eastAsia="Calibri" w:hAnsi="Times New Roman" w:cs="Times New Roman"/>
                <w:sz w:val="20"/>
                <w:szCs w:val="20"/>
                <w:lang w:eastAsia="en-US"/>
              </w:rPr>
              <w:t>informacyjno</w:t>
            </w:r>
            <w:proofErr w:type="spellEnd"/>
            <w:r w:rsidRPr="00924242">
              <w:rPr>
                <w:rFonts w:ascii="Times New Roman" w:eastAsia="Calibri" w:hAnsi="Times New Roman" w:cs="Times New Roman"/>
                <w:sz w:val="20"/>
                <w:szCs w:val="20"/>
                <w:lang w:eastAsia="en-US"/>
              </w:rPr>
              <w:t xml:space="preserve"> – edukacyjne nt. działanie alkoholu i narkotyków  oraz uzależnień behawioralnych na organizm człowieka i ryzyka szkód wywołane ich używaniem na poziomie profilaktyki uniwersalnej poprzez przeprowadzenie programów profilaktyczno-edukacyjnych, wykładów, pogadanek, spektakli i koncertów profilaktycznych itp.</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3)Propagowanie pozytywnych wzorców </w:t>
            </w:r>
            <w:proofErr w:type="spellStart"/>
            <w:r w:rsidRPr="00924242">
              <w:rPr>
                <w:rFonts w:ascii="Times New Roman" w:eastAsia="Calibri" w:hAnsi="Times New Roman" w:cs="Times New Roman"/>
                <w:sz w:val="20"/>
                <w:szCs w:val="20"/>
                <w:lang w:eastAsia="en-US"/>
              </w:rPr>
              <w:t>zachowań</w:t>
            </w:r>
            <w:proofErr w:type="spellEnd"/>
            <w:r w:rsidRPr="00924242">
              <w:rPr>
                <w:rFonts w:ascii="Times New Roman" w:eastAsia="Calibri" w:hAnsi="Times New Roman" w:cs="Times New Roman"/>
                <w:sz w:val="20"/>
                <w:szCs w:val="20"/>
                <w:lang w:eastAsia="en-US"/>
              </w:rPr>
              <w:t xml:space="preserve"> poprzez wspieranie organizacyjne i finansowe imprez promujących trzeźwy styl życia i </w:t>
            </w:r>
            <w:proofErr w:type="spellStart"/>
            <w:r w:rsidRPr="00924242">
              <w:rPr>
                <w:rFonts w:ascii="Times New Roman" w:eastAsia="Calibri" w:hAnsi="Times New Roman" w:cs="Times New Roman"/>
                <w:sz w:val="20"/>
                <w:szCs w:val="20"/>
                <w:lang w:eastAsia="en-US"/>
              </w:rPr>
              <w:t>abstynęcję</w:t>
            </w:r>
            <w:proofErr w:type="spellEnd"/>
            <w:r w:rsidRPr="00924242">
              <w:rPr>
                <w:rFonts w:ascii="Times New Roman" w:eastAsia="Calibri" w:hAnsi="Times New Roman" w:cs="Times New Roman"/>
                <w:sz w:val="20"/>
                <w:szCs w:val="20"/>
                <w:lang w:eastAsia="en-US"/>
              </w:rPr>
              <w:t xml:space="preserve"> (pikniki itp.)</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4)Finansowanie aktywnych form wypoczynku dla </w:t>
            </w:r>
            <w:r w:rsidRPr="00924242">
              <w:rPr>
                <w:rFonts w:ascii="Times New Roman" w:eastAsia="Calibri" w:hAnsi="Times New Roman" w:cs="Times New Roman"/>
                <w:sz w:val="20"/>
                <w:szCs w:val="20"/>
                <w:lang w:eastAsia="en-US"/>
              </w:rPr>
              <w:lastRenderedPageBreak/>
              <w:t>dzieci i młodzieży przez organizowanie wycieczek, rajdów itp. połączonych z tematyką uzależnień</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5)Poszerzanie wiedzy  dorosłych w zakresie szkód wynikających z picia alkoholu  i spożywania narkotyków, uzależnień behawioralnych  przez młodzież np. warsztaty</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6)Realizacja działań profilaktycznych w obszarze profilaktyki uniwersalnej kierowanych do dzieci, młodzieży, rodziców nauczycieli i osób pracujących z nieletnimi, w tym realizacja programów profilaktycznych.</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7)  Prowadzenie działań edukacyjnych  dotyczących  profilaktyki uzależnień z wykorzystaniem materiałów edukacyjnych</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8)Dofinansowywanie wypoczynku letniego i zimowego dla dzieci z rodzin z problemem alkoholowym  i zagrożonych problemem alkoholowym oraz innymi uzależnieniami</w:t>
            </w:r>
          </w:p>
          <w:p w:rsidR="0060260C" w:rsidRPr="00924242" w:rsidRDefault="0060260C" w:rsidP="0060260C">
            <w:pPr>
              <w:jc w:val="both"/>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9)Promowanie i finansowanie zajęć i imprez o charakterze sportowo - rekreacyjnym  dla mieszkańców gminy, w tym dla dzieci i młodzieży z rodzin z problemami uzależnień i zagrożonych problemem uzależnień</w:t>
            </w:r>
          </w:p>
          <w:p w:rsidR="0060260C" w:rsidRPr="00924242" w:rsidRDefault="0060260C" w:rsidP="0060260C">
            <w:pPr>
              <w:jc w:val="both"/>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11)</w:t>
            </w:r>
            <w:proofErr w:type="spellStart"/>
            <w:r w:rsidRPr="00924242">
              <w:rPr>
                <w:rFonts w:ascii="Times New Roman" w:eastAsia="Calibri" w:hAnsi="Times New Roman" w:cs="Times New Roman"/>
                <w:sz w:val="20"/>
                <w:szCs w:val="20"/>
                <w:lang w:eastAsia="en-US"/>
              </w:rPr>
              <w:t>Finansowamie</w:t>
            </w:r>
            <w:proofErr w:type="spellEnd"/>
            <w:r w:rsidRPr="00924242">
              <w:rPr>
                <w:rFonts w:ascii="Times New Roman" w:eastAsia="Calibri" w:hAnsi="Times New Roman" w:cs="Times New Roman"/>
                <w:sz w:val="20"/>
                <w:szCs w:val="20"/>
                <w:lang w:eastAsia="en-US"/>
              </w:rPr>
              <w:t xml:space="preserve"> zajęć </w:t>
            </w:r>
            <w:proofErr w:type="spellStart"/>
            <w:r w:rsidRPr="00924242">
              <w:rPr>
                <w:rFonts w:ascii="Times New Roman" w:eastAsia="Calibri" w:hAnsi="Times New Roman" w:cs="Times New Roman"/>
                <w:sz w:val="20"/>
                <w:szCs w:val="20"/>
                <w:lang w:eastAsia="en-US"/>
              </w:rPr>
              <w:t>artterapeutycznych</w:t>
            </w:r>
            <w:proofErr w:type="spellEnd"/>
            <w:r w:rsidRPr="00924242">
              <w:rPr>
                <w:rFonts w:ascii="Times New Roman" w:eastAsia="Calibri" w:hAnsi="Times New Roman" w:cs="Times New Roman"/>
                <w:sz w:val="20"/>
                <w:szCs w:val="20"/>
                <w:lang w:eastAsia="en-US"/>
              </w:rPr>
              <w:t xml:space="preserve"> oparte np. techniki plastyczne, dofinansowanie różnych form wypoczynku i opieki nad dziećmi w okresie ferii i wakacji.</w:t>
            </w:r>
          </w:p>
          <w:p w:rsidR="0060260C" w:rsidRPr="00924242" w:rsidRDefault="0060260C" w:rsidP="0060260C">
            <w:pPr>
              <w:jc w:val="both"/>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12)Organizowanie, współorganizowanie konkursów o tematyce profilaktycznej skierowanych do uczniów szkół podstawowych i ponadpodstawowych. Zakup nagród dla dzieci i młodzieży biorących udział w tych konkursach</w:t>
            </w:r>
          </w:p>
          <w:p w:rsidR="0060260C" w:rsidRPr="00924242" w:rsidRDefault="0060260C" w:rsidP="0060260C">
            <w:pPr>
              <w:jc w:val="both"/>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12)Prowadzenie edukacji publicznej nt. działania alkoholu na organizm człowieka i ryzyka szkód (kampanie, ulotki, informacje)</w:t>
            </w:r>
          </w:p>
          <w:p w:rsidR="0060260C" w:rsidRPr="00924242" w:rsidRDefault="0060260C" w:rsidP="0060260C">
            <w:pPr>
              <w:jc w:val="both"/>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13) Poszerzanie wiedzy  rodziców </w:t>
            </w:r>
            <w:proofErr w:type="spellStart"/>
            <w:r w:rsidRPr="00924242">
              <w:rPr>
                <w:rFonts w:ascii="Times New Roman" w:eastAsia="Calibri" w:hAnsi="Times New Roman" w:cs="Times New Roman"/>
                <w:sz w:val="20"/>
                <w:szCs w:val="20"/>
                <w:lang w:eastAsia="en-US"/>
              </w:rPr>
              <w:t>nt</w:t>
            </w:r>
            <w:proofErr w:type="spellEnd"/>
            <w:r w:rsidRPr="00924242">
              <w:rPr>
                <w:rFonts w:ascii="Times New Roman" w:eastAsia="Calibri" w:hAnsi="Times New Roman" w:cs="Times New Roman"/>
                <w:sz w:val="20"/>
                <w:szCs w:val="20"/>
                <w:lang w:eastAsia="en-US"/>
              </w:rPr>
              <w:t xml:space="preserve"> szkód związanych z używaniem narkotyków przez dzieci i młodzież</w:t>
            </w:r>
          </w:p>
          <w:p w:rsidR="0060260C" w:rsidRPr="00924242" w:rsidRDefault="0060260C" w:rsidP="0060260C">
            <w:pPr>
              <w:jc w:val="both"/>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14)Upowszechnianie wiedzy dotyczącej problematyki uzależnień behawioralnych</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13)Monitorowanie skali problemów alkoholowych w środowisku lokalnym poprzez zlecenie wykonania diagnozy pozwalający ocenić aktualny stan problemów</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lastRenderedPageBreak/>
              <w:t xml:space="preserve">15) Zakup potrzebnych materiałów do zorganizowania w/w działań </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16)Doposażenie miejsc do prowadzenia zajęć dla dzieci i młodzieży w ramach konstruktywnego spędzania czasu wolnego.</w:t>
            </w:r>
          </w:p>
        </w:tc>
        <w:tc>
          <w:tcPr>
            <w:tcW w:w="2835"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GKRPA</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Punkt Konsultacyjny</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Szkoły z terenu Gminy</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GOK</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Gminna Biblioteka</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Organizacje pozarządowe</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tc>
        <w:tc>
          <w:tcPr>
            <w:tcW w:w="2942"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przeprowadzonych działań</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przeprowadzonych warsztatów</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zrealizowanych spotkań promujących zdrowy styl życia</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lastRenderedPageBreak/>
              <w:t>Liczba dzieci objętych dofinansowaniem wypoczynku zimowego i letniego</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spotkań/warsztatów dorosłych objętych edukacją</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 xml:space="preserve">Liczba zakupionych materiałów </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dzieci którym dofinansowano  udział w wypoczynku</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imprez sportowo-</w:t>
            </w:r>
            <w:proofErr w:type="spellStart"/>
            <w:r w:rsidRPr="00924242">
              <w:rPr>
                <w:rFonts w:ascii="Times New Roman" w:eastAsia="Calibri" w:hAnsi="Times New Roman" w:cs="Times New Roman"/>
                <w:sz w:val="20"/>
                <w:szCs w:val="20"/>
                <w:lang w:eastAsia="en-US"/>
              </w:rPr>
              <w:t>rekeacyjnych</w:t>
            </w:r>
            <w:proofErr w:type="spellEnd"/>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osób uczestniczących w warsztatach</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Ilość zakupionych  materiałów</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spotkań z rodzicami</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doposażonych miejsc</w:t>
            </w:r>
          </w:p>
        </w:tc>
      </w:tr>
      <w:tr w:rsidR="0060260C" w:rsidRPr="00924242" w:rsidTr="007B5430">
        <w:tc>
          <w:tcPr>
            <w:tcW w:w="3498" w:type="dxa"/>
          </w:tcPr>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lastRenderedPageBreak/>
              <w:t>IV. Wspomaganie działalności</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instytucji, stowarzyszeń</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i osób fizycznych, służącej</w:t>
            </w:r>
          </w:p>
          <w:p w:rsidR="0060260C" w:rsidRPr="00924242" w:rsidRDefault="0060260C" w:rsidP="0060260C">
            <w:pPr>
              <w:autoSpaceDE w:val="0"/>
              <w:autoSpaceDN w:val="0"/>
              <w:adjustRightInd w:val="0"/>
              <w:rPr>
                <w:rFonts w:ascii="Times New Roman" w:eastAsia="Times New Roman" w:hAnsi="Times New Roman" w:cs="Times New Roman"/>
                <w:b/>
                <w:bCs/>
                <w:sz w:val="20"/>
                <w:szCs w:val="20"/>
              </w:rPr>
            </w:pPr>
            <w:r w:rsidRPr="00924242">
              <w:rPr>
                <w:rFonts w:ascii="Times New Roman" w:eastAsia="Times New Roman" w:hAnsi="Times New Roman" w:cs="Times New Roman"/>
                <w:b/>
                <w:bCs/>
                <w:sz w:val="20"/>
                <w:szCs w:val="20"/>
              </w:rPr>
              <w:t>rozwiązywaniu problemów</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Times New Roman" w:hAnsi="Times New Roman" w:cs="Times New Roman"/>
                <w:b/>
                <w:bCs/>
                <w:sz w:val="20"/>
                <w:szCs w:val="20"/>
              </w:rPr>
              <w:t>alkoholowych</w:t>
            </w:r>
          </w:p>
        </w:tc>
        <w:tc>
          <w:tcPr>
            <w:tcW w:w="4719" w:type="dxa"/>
          </w:tcPr>
          <w:p w:rsidR="0060260C" w:rsidRPr="00924242" w:rsidRDefault="0060260C" w:rsidP="0060260C">
            <w:pPr>
              <w:rPr>
                <w:rFonts w:ascii="Times New Roman" w:eastAsia="Calibri" w:hAnsi="Times New Roman" w:cs="Times New Roman"/>
                <w:sz w:val="16"/>
                <w:szCs w:val="16"/>
                <w:lang w:eastAsia="en-US"/>
              </w:rPr>
            </w:pPr>
            <w:r w:rsidRPr="00924242">
              <w:rPr>
                <w:rFonts w:ascii="Times New Roman" w:eastAsia="Calibri" w:hAnsi="Times New Roman" w:cs="Times New Roman"/>
                <w:sz w:val="20"/>
                <w:szCs w:val="20"/>
                <w:lang w:eastAsia="en-US"/>
              </w:rPr>
              <w:t>1)Finansowanie działalności Gminnej Komisji Rozwiązywania Problemów Alkoholowych, w tym utrzymanie rzeczowe, wynagrodzenia dla członków komisji, zakup wyposażenia na potrzeby komisji związane z jej funkcjonowaniem, koszty podróży krajowych związane ze szkoleniami., oraz wydawanie postanowień o zgodności punktów z warunkami określonymi w Uchwale Rady Gminy</w:t>
            </w:r>
          </w:p>
          <w:p w:rsidR="0060260C" w:rsidRPr="00924242" w:rsidRDefault="0060260C" w:rsidP="0060260C">
            <w:pPr>
              <w:rPr>
                <w:rFonts w:ascii="Times New Roman" w:eastAsia="Calibri" w:hAnsi="Times New Roman" w:cs="Times New Roman"/>
                <w:sz w:val="16"/>
                <w:szCs w:val="16"/>
                <w:lang w:eastAsia="en-US"/>
              </w:rPr>
            </w:pPr>
            <w:r w:rsidRPr="00924242">
              <w:rPr>
                <w:rFonts w:ascii="Times New Roman" w:eastAsia="Calibri" w:hAnsi="Times New Roman" w:cs="Times New Roman"/>
                <w:sz w:val="20"/>
                <w:szCs w:val="20"/>
                <w:lang w:eastAsia="en-US"/>
              </w:rPr>
              <w:t>2)Integracja środowisk abstynenckich, osób uzależnionych i ich rodzin, organizowanie działań zapobiegawczych, motywujących do terapii i wspomagających leczenie osoby uzależnionej</w:t>
            </w:r>
          </w:p>
          <w:p w:rsidR="0060260C" w:rsidRPr="00924242" w:rsidRDefault="0060260C" w:rsidP="0060260C">
            <w:pPr>
              <w:rPr>
                <w:rFonts w:ascii="Times New Roman" w:eastAsia="Calibri" w:hAnsi="Times New Roman" w:cs="Times New Roman"/>
                <w:sz w:val="16"/>
                <w:szCs w:val="16"/>
                <w:lang w:eastAsia="en-US"/>
              </w:rPr>
            </w:pPr>
            <w:r w:rsidRPr="00924242">
              <w:rPr>
                <w:rFonts w:ascii="Times New Roman" w:eastAsia="Calibri" w:hAnsi="Times New Roman" w:cs="Times New Roman"/>
                <w:sz w:val="20"/>
                <w:szCs w:val="20"/>
                <w:lang w:eastAsia="en-US"/>
              </w:rPr>
              <w:t>3)Wspieranie organizacji pozarządowych zaangażowanych w działalność na rzecz społeczności lokalnej w zakresie profilaktyki i rozwiązywania problemów alkoholowych i narkomanii oraz przeciwdziałania przemocy w rodzinie – finansowanie  zadań wynikających z programu w ramach  otwartego konkursu  ofert ogłaszanego przez Wójta Gminy Jadów</w:t>
            </w: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4) Podejmowanie działań edukacyjnych skierowanych do sprzedawców napojów alkoholowych mających na celu ograniczenie dostępności napojów alkoholowych i przestrzeganie zakazu sprzedaży alkoholu osobom poniżej 18 roku życia.</w:t>
            </w:r>
          </w:p>
        </w:tc>
        <w:tc>
          <w:tcPr>
            <w:tcW w:w="2835"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GKRPA</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Wójt Gminy</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Organizacje pozarządowe</w:t>
            </w:r>
          </w:p>
        </w:tc>
        <w:tc>
          <w:tcPr>
            <w:tcW w:w="2942" w:type="dxa"/>
          </w:tcPr>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posiedzeń komisji</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wydanych postanowień</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skierowanych wniosków do Sądu Rejonowego o nałożenie obowiązku leczenia odwykowego</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wydanych opinii przez biegłych</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złożonych wniosków do GKRPA w sprawie nałożenia obowiązku  leczenia odwykowego</w:t>
            </w:r>
          </w:p>
          <w:p w:rsidR="0060260C" w:rsidRPr="00924242" w:rsidRDefault="0060260C" w:rsidP="0060260C">
            <w:pPr>
              <w:rPr>
                <w:rFonts w:ascii="Times New Roman" w:eastAsia="Calibri" w:hAnsi="Times New Roman" w:cs="Times New Roman"/>
                <w:sz w:val="20"/>
                <w:szCs w:val="20"/>
                <w:lang w:eastAsia="en-US"/>
              </w:rPr>
            </w:pPr>
          </w:p>
          <w:p w:rsidR="0060260C" w:rsidRPr="00924242" w:rsidRDefault="0060260C" w:rsidP="0060260C">
            <w:pPr>
              <w:rPr>
                <w:rFonts w:ascii="Times New Roman" w:eastAsia="Calibri" w:hAnsi="Times New Roman" w:cs="Times New Roman"/>
                <w:sz w:val="20"/>
                <w:szCs w:val="20"/>
                <w:lang w:eastAsia="en-US"/>
              </w:rPr>
            </w:pPr>
            <w:r w:rsidRPr="00924242">
              <w:rPr>
                <w:rFonts w:ascii="Times New Roman" w:eastAsia="Calibri" w:hAnsi="Times New Roman" w:cs="Times New Roman"/>
                <w:sz w:val="20"/>
                <w:szCs w:val="20"/>
                <w:lang w:eastAsia="en-US"/>
              </w:rPr>
              <w:t>Liczba dofinansowanych projektów</w:t>
            </w:r>
          </w:p>
        </w:tc>
      </w:tr>
    </w:tbl>
    <w:p w:rsidR="0060260C" w:rsidRPr="00924242" w:rsidRDefault="0060260C" w:rsidP="0060260C">
      <w:pPr>
        <w:spacing w:after="160" w:line="259" w:lineRule="auto"/>
        <w:rPr>
          <w:rFonts w:ascii="Times New Roman" w:eastAsia="Calibri" w:hAnsi="Times New Roman" w:cs="Times New Roman"/>
          <w:sz w:val="24"/>
          <w:szCs w:val="24"/>
          <w:lang w:eastAsia="en-US"/>
        </w:rPr>
      </w:pPr>
      <w:r w:rsidRPr="00924242">
        <w:rPr>
          <w:rFonts w:ascii="Times New Roman" w:eastAsia="Calibri" w:hAnsi="Times New Roman" w:cs="Times New Roman"/>
          <w:sz w:val="24"/>
          <w:szCs w:val="24"/>
          <w:lang w:eastAsia="en-US"/>
        </w:rPr>
        <w:t>Uwzględnia się finansowanie realizacji innych zadań niż zapisane w programie, w zależności od zaistniałych potrzeb.</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rPr>
          <w:rFonts w:ascii="Times New Roman" w:hAnsi="Times New Roman" w:cs="Times New Roman"/>
          <w:color w:val="000000"/>
          <w:sz w:val="24"/>
          <w:szCs w:val="24"/>
        </w:rPr>
      </w:pPr>
    </w:p>
    <w:p w:rsidR="0060260C" w:rsidRPr="00924242" w:rsidRDefault="0060260C" w:rsidP="008C3697">
      <w:pPr>
        <w:autoSpaceDE w:val="0"/>
        <w:autoSpaceDN w:val="0"/>
        <w:adjustRightInd w:val="0"/>
        <w:spacing w:after="0"/>
        <w:rPr>
          <w:rFonts w:ascii="Times New Roman" w:hAnsi="Times New Roman" w:cs="Times New Roman"/>
          <w:color w:val="000000"/>
          <w:sz w:val="24"/>
          <w:szCs w:val="24"/>
        </w:rPr>
        <w:sectPr w:rsidR="0060260C" w:rsidRPr="00924242" w:rsidSect="0060260C">
          <w:pgSz w:w="16838" w:h="11906" w:orient="landscape"/>
          <w:pgMar w:top="1021" w:right="1418" w:bottom="1021" w:left="992" w:header="708" w:footer="708" w:gutter="0"/>
          <w:cols w:space="708"/>
          <w:docGrid w:linePitch="360"/>
        </w:sectPr>
      </w:pPr>
    </w:p>
    <w:p w:rsidR="008C3697" w:rsidRPr="00924242" w:rsidRDefault="008C3697" w:rsidP="008C3697">
      <w:pPr>
        <w:autoSpaceDE w:val="0"/>
        <w:autoSpaceDN w:val="0"/>
        <w:adjustRightInd w:val="0"/>
        <w:spacing w:after="0"/>
        <w:rPr>
          <w:rFonts w:ascii="Times New Roman" w:hAnsi="Times New Roman" w:cs="Times New Roman"/>
          <w:color w:val="000000"/>
          <w:sz w:val="24"/>
          <w:szCs w:val="24"/>
        </w:rPr>
      </w:pPr>
      <w:r w:rsidRPr="00924242">
        <w:rPr>
          <w:rFonts w:ascii="Times New Roman" w:hAnsi="Times New Roman" w:cs="Times New Roman"/>
          <w:b/>
          <w:bCs/>
          <w:color w:val="000000"/>
          <w:sz w:val="24"/>
          <w:szCs w:val="24"/>
        </w:rPr>
        <w:lastRenderedPageBreak/>
        <w:t>IX. MONITORING I EWALUACJA PROGRAMU</w:t>
      </w:r>
    </w:p>
    <w:p w:rsidR="008C3697" w:rsidRPr="00924242" w:rsidRDefault="008C3697" w:rsidP="008C3697">
      <w:pPr>
        <w:autoSpaceDE w:val="0"/>
        <w:autoSpaceDN w:val="0"/>
        <w:adjustRightInd w:val="0"/>
        <w:spacing w:after="0"/>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71"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Program będzie realizowany przez Gminny Ośrodek Pomocy Społecznej w Jadowie.</w:t>
      </w:r>
    </w:p>
    <w:p w:rsidR="008C3697" w:rsidRPr="00924242" w:rsidRDefault="008C3697" w:rsidP="008C3697">
      <w:pPr>
        <w:autoSpaceDE w:val="0"/>
        <w:autoSpaceDN w:val="0"/>
        <w:adjustRightInd w:val="0"/>
        <w:spacing w:after="71"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2. Koordynację Programu powierza się Gminnej Komisji Rozwiązywania Problemów Alkoholowych w Jadowie. </w:t>
      </w:r>
    </w:p>
    <w:p w:rsidR="008C3697" w:rsidRPr="00924242" w:rsidRDefault="008C3697" w:rsidP="008C3697">
      <w:pPr>
        <w:autoSpaceDE w:val="0"/>
        <w:autoSpaceDN w:val="0"/>
        <w:adjustRightInd w:val="0"/>
        <w:spacing w:after="71"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 Monitoring Programu prowadzony będzie na podstawie:</w:t>
      </w:r>
    </w:p>
    <w:p w:rsidR="008C3697" w:rsidRPr="00924242" w:rsidRDefault="008C3697" w:rsidP="008C3697">
      <w:pPr>
        <w:autoSpaceDE w:val="0"/>
        <w:autoSpaceDN w:val="0"/>
        <w:adjustRightInd w:val="0"/>
        <w:spacing w:after="71"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a) wymiany informacji między instytucjami, organizacjami i wszelkimi podmiotami odpowiedzialnymi i realizującymi politykę związaną z przeciwdziałanie m alkoholizmowi i narkomanii  na terenie gminy,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b) analizy danych na temat problemu alkoholowego w gminie.</w:t>
      </w: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 Ewaluacja programu oznacza systematyczne zbieranie, analizę i interpretację danych      w celu określenia efektywności poszczególnych działań, szczególnie po ich zakończeniu. Dane te są podstawą przy podejmowaniu decyzji dotyczących rozszerzenia bądź ograniczania podejmowanych działań programowych oraz przy planowaniu kolejnych. Ewaluacji programu dokonuje się po zakończeniu jego obowiązywania w postaci sprawozdania z realizacji Programu.</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rPr>
          <w:rFonts w:ascii="Times New Roman" w:hAnsi="Times New Roman" w:cs="Times New Roman"/>
          <w:color w:val="000000"/>
          <w:sz w:val="24"/>
          <w:szCs w:val="24"/>
        </w:rPr>
      </w:pPr>
      <w:r w:rsidRPr="00924242">
        <w:rPr>
          <w:rFonts w:ascii="Times New Roman" w:hAnsi="Times New Roman" w:cs="Times New Roman"/>
          <w:b/>
          <w:bCs/>
          <w:color w:val="000000"/>
          <w:sz w:val="24"/>
          <w:szCs w:val="24"/>
        </w:rPr>
        <w:t>X. ŹRÓDŁA FINANSOWANIA PROGRAMU</w:t>
      </w:r>
    </w:p>
    <w:p w:rsidR="008C3697" w:rsidRPr="00924242" w:rsidRDefault="008C3697" w:rsidP="008C3697">
      <w:pPr>
        <w:autoSpaceDE w:val="0"/>
        <w:autoSpaceDN w:val="0"/>
        <w:adjustRightInd w:val="0"/>
        <w:spacing w:after="0"/>
        <w:jc w:val="both"/>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jc w:val="both"/>
        <w:rPr>
          <w:rFonts w:ascii="Times New Roman" w:hAnsi="Times New Roman" w:cs="Times New Roman"/>
          <w:color w:val="000000"/>
          <w:sz w:val="24"/>
          <w:szCs w:val="24"/>
        </w:rPr>
      </w:pPr>
      <w:r w:rsidRPr="00924242">
        <w:rPr>
          <w:rFonts w:ascii="Times New Roman" w:hAnsi="Times New Roman" w:cs="Times New Roman"/>
          <w:color w:val="000000"/>
          <w:sz w:val="24"/>
          <w:szCs w:val="24"/>
        </w:rPr>
        <w:t>Finansowanie realizacji zadań określonych w programie będzie dokonywane w ramach posiadanych środków pochodzących z opłat za korzystanie z zezwoleń na sprzedaż napojów alkoholowych. Planujemy, że środki w 2022 roku będą stanowiły kwotę    150</w:t>
      </w:r>
      <w:r w:rsidRPr="00924242">
        <w:rPr>
          <w:rFonts w:ascii="Times New Roman" w:hAnsi="Times New Roman" w:cs="Times New Roman"/>
          <w:sz w:val="24"/>
          <w:szCs w:val="24"/>
        </w:rPr>
        <w:t>.000 zł</w:t>
      </w:r>
      <w:r w:rsidRPr="00924242">
        <w:rPr>
          <w:rFonts w:ascii="Times New Roman" w:hAnsi="Times New Roman" w:cs="Times New Roman"/>
          <w:color w:val="000000"/>
          <w:sz w:val="24"/>
          <w:szCs w:val="24"/>
        </w:rPr>
        <w:t>. Ostateczna kwota przewidziana na realizację Programu zostanie ustalona        w budżecie Gminy Jadów na rok 2022 na podstawie złożonych przez przedsiębiorców oświadczeń o wartości sprzedaży napojów alkoholowych za rok poprzedni.</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b/>
          <w:bCs/>
          <w:color w:val="000000"/>
          <w:sz w:val="24"/>
          <w:szCs w:val="24"/>
        </w:rPr>
        <w:t xml:space="preserve">XI. OBSŁUGA KOMISJI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Posiedzenia Gminnej Komisji Rozwiązywania Problemów Alkoholowych odbywają się    w pomieszczeniu udostępnionym przez Gminny Ośrodek Pomocy Społecznej w Jadowie. </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b/>
          <w:bCs/>
          <w:color w:val="000000"/>
          <w:sz w:val="24"/>
          <w:szCs w:val="24"/>
        </w:rPr>
        <w:t>XII. ZASADY WYNAGRADZANIA CZŁONKÓW KOMISJI</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Ustala się wynagrodzenie dla:</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Przewodniczący komisji w wysokości -500,00 zł. brutto za posiedzenie</w:t>
      </w:r>
    </w:p>
    <w:p w:rsidR="008C3697" w:rsidRPr="00924242" w:rsidRDefault="008C3697" w:rsidP="008C3697">
      <w:pPr>
        <w:autoSpaceDE w:val="0"/>
        <w:autoSpaceDN w:val="0"/>
        <w:adjustRightInd w:val="0"/>
        <w:spacing w:after="0"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 Zastępcy Przewodniczącego Komisji - 250,00 zł. brutto za posiedzenie</w:t>
      </w:r>
    </w:p>
    <w:p w:rsidR="008C3697" w:rsidRPr="00924242" w:rsidRDefault="008C3697" w:rsidP="008C3697">
      <w:pPr>
        <w:autoSpaceDE w:val="0"/>
        <w:autoSpaceDN w:val="0"/>
        <w:adjustRightInd w:val="0"/>
        <w:spacing w:after="0" w:line="360" w:lineRule="auto"/>
        <w:rPr>
          <w:rFonts w:ascii="Times New Roman" w:hAnsi="Times New Roman" w:cs="Times New Roman"/>
          <w:color w:val="FF0000"/>
          <w:sz w:val="24"/>
          <w:szCs w:val="24"/>
        </w:rPr>
      </w:pPr>
      <w:r w:rsidRPr="00924242">
        <w:rPr>
          <w:rFonts w:ascii="Times New Roman" w:hAnsi="Times New Roman" w:cs="Times New Roman"/>
          <w:color w:val="000000"/>
          <w:sz w:val="24"/>
          <w:szCs w:val="24"/>
        </w:rPr>
        <w:t>3. Pozostałych członków komisji w wysokości 160,00 zł.  brutto za posiedzenie</w:t>
      </w:r>
    </w:p>
    <w:p w:rsidR="008C3697" w:rsidRPr="00924242" w:rsidRDefault="008C3697" w:rsidP="008C3697">
      <w:pPr>
        <w:spacing w:line="360" w:lineRule="auto"/>
        <w:rPr>
          <w:rFonts w:ascii="Times New Roman" w:hAnsi="Times New Roman" w:cs="Times New Roman"/>
          <w:sz w:val="24"/>
          <w:szCs w:val="24"/>
        </w:rPr>
      </w:pPr>
      <w:r w:rsidRPr="00924242">
        <w:rPr>
          <w:rFonts w:ascii="Times New Roman" w:hAnsi="Times New Roman" w:cs="Times New Roman"/>
          <w:sz w:val="24"/>
          <w:szCs w:val="24"/>
        </w:rPr>
        <w:lastRenderedPageBreak/>
        <w:t>Ustalone wynagrodzenie będzie wypłacane zgodnie z listą obecności z posiedzenia komisji w kasie Urzędu Gminy lub na konto bankowe.</w:t>
      </w:r>
    </w:p>
    <w:p w:rsidR="008C3697" w:rsidRPr="00924242" w:rsidRDefault="008C3697" w:rsidP="008C3697">
      <w:pPr>
        <w:rPr>
          <w:rFonts w:ascii="Times New Roman" w:eastAsia="Times New Roman" w:hAnsi="Times New Roman" w:cs="Times New Roman"/>
          <w:color w:val="000000"/>
          <w:sz w:val="24"/>
          <w:szCs w:val="24"/>
        </w:rPr>
      </w:pPr>
    </w:p>
    <w:p w:rsidR="008C3697" w:rsidRPr="00924242" w:rsidRDefault="008C3697" w:rsidP="008C3697">
      <w:pPr>
        <w:spacing w:line="360" w:lineRule="auto"/>
        <w:rPr>
          <w:rFonts w:ascii="Times New Roman" w:hAnsi="Times New Roman" w:cs="Times New Roman"/>
          <w:b/>
          <w:bCs/>
          <w:sz w:val="24"/>
          <w:szCs w:val="24"/>
        </w:rPr>
      </w:pPr>
      <w:r w:rsidRPr="00924242">
        <w:rPr>
          <w:rFonts w:ascii="Times New Roman" w:hAnsi="Times New Roman" w:cs="Times New Roman"/>
          <w:b/>
          <w:bCs/>
          <w:sz w:val="24"/>
          <w:szCs w:val="24"/>
        </w:rPr>
        <w:t>XIII.   PRELIMINARZ BUDŻETOWY NA ROK 2022</w:t>
      </w:r>
    </w:p>
    <w:tbl>
      <w:tblPr>
        <w:tblStyle w:val="Tabela-Siatka"/>
        <w:tblW w:w="0" w:type="auto"/>
        <w:tblLook w:val="04A0" w:firstRow="1" w:lastRow="0" w:firstColumn="1" w:lastColumn="0" w:noHBand="0" w:noVBand="1"/>
      </w:tblPr>
      <w:tblGrid>
        <w:gridCol w:w="817"/>
        <w:gridCol w:w="3015"/>
        <w:gridCol w:w="1826"/>
        <w:gridCol w:w="1827"/>
        <w:gridCol w:w="1803"/>
      </w:tblGrid>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roofErr w:type="spellStart"/>
            <w:r w:rsidRPr="00924242">
              <w:rPr>
                <w:rFonts w:ascii="Times New Roman" w:hAnsi="Times New Roman" w:cs="Times New Roman"/>
                <w:color w:val="000000"/>
                <w:sz w:val="24"/>
                <w:szCs w:val="24"/>
              </w:rPr>
              <w:t>Lp</w:t>
            </w:r>
            <w:proofErr w:type="spellEnd"/>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Treść</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Profilaktyka alkoholowa</w:t>
            </w: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Profilaktyka narkomanii</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Razem</w:t>
            </w: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Wynagrodzenia bezosobowe </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31 000</w:t>
            </w: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2.000</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33 000</w:t>
            </w: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Składki ZUS</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1 700</w:t>
            </w: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1.700</w:t>
            </w: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Szkolenia pracowników</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xml:space="preserve">1 000 </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1 000</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4</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Podróże służbowe i krajowe</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1 000</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1.000</w:t>
            </w: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5</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Zakup usług pozostałych</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25 550</w:t>
            </w: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12 000</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37550</w:t>
            </w: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6</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Zakup materiałów i wyposażenia (w tym zakup literatury)</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24 650</w:t>
            </w: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 4210-6 000</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§4240-5 000</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35650</w:t>
            </w: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7</w:t>
            </w: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Dotacja dla organizacji pozarządowych</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40 100</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40 100</w:t>
            </w: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r>
      <w:tr w:rsidR="008C3697" w:rsidRPr="00924242" w:rsidTr="007B5430">
        <w:tc>
          <w:tcPr>
            <w:tcW w:w="81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tc>
        <w:tc>
          <w:tcPr>
            <w:tcW w:w="3015"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Razem:</w:t>
            </w:r>
          </w:p>
        </w:tc>
        <w:tc>
          <w:tcPr>
            <w:tcW w:w="1826"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125.000</w:t>
            </w:r>
          </w:p>
        </w:tc>
        <w:tc>
          <w:tcPr>
            <w:tcW w:w="1827"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25.000</w:t>
            </w:r>
          </w:p>
        </w:tc>
        <w:tc>
          <w:tcPr>
            <w:tcW w:w="1803" w:type="dxa"/>
          </w:tcPr>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p>
          <w:p w:rsidR="008C3697" w:rsidRPr="00924242" w:rsidRDefault="008C3697" w:rsidP="008C3697">
            <w:pPr>
              <w:autoSpaceDE w:val="0"/>
              <w:autoSpaceDN w:val="0"/>
              <w:adjustRightInd w:val="0"/>
              <w:spacing w:line="360" w:lineRule="auto"/>
              <w:rPr>
                <w:rFonts w:ascii="Times New Roman" w:hAnsi="Times New Roman" w:cs="Times New Roman"/>
                <w:color w:val="000000"/>
                <w:sz w:val="24"/>
                <w:szCs w:val="24"/>
              </w:rPr>
            </w:pPr>
            <w:r w:rsidRPr="00924242">
              <w:rPr>
                <w:rFonts w:ascii="Times New Roman" w:hAnsi="Times New Roman" w:cs="Times New Roman"/>
                <w:color w:val="000000"/>
                <w:sz w:val="24"/>
                <w:szCs w:val="24"/>
              </w:rPr>
              <w:t>150.000</w:t>
            </w:r>
          </w:p>
        </w:tc>
      </w:tr>
    </w:tbl>
    <w:p w:rsidR="008C3697" w:rsidRPr="00924242" w:rsidRDefault="008C3697" w:rsidP="008C3697">
      <w:pPr>
        <w:spacing w:line="360" w:lineRule="auto"/>
        <w:rPr>
          <w:rFonts w:ascii="Times New Roman" w:hAnsi="Times New Roman" w:cs="Times New Roman"/>
          <w:sz w:val="24"/>
          <w:szCs w:val="24"/>
        </w:rPr>
      </w:pPr>
    </w:p>
    <w:p w:rsidR="008C3697" w:rsidRPr="00924242" w:rsidRDefault="008C3697" w:rsidP="008C3697">
      <w:pPr>
        <w:rPr>
          <w:rFonts w:ascii="Times New Roman" w:hAnsi="Times New Roman" w:cs="Times New Roman"/>
        </w:rPr>
      </w:pPr>
    </w:p>
    <w:p w:rsidR="00924242" w:rsidRPr="00924242" w:rsidRDefault="00924242" w:rsidP="00924242">
      <w:pPr>
        <w:autoSpaceDE w:val="0"/>
        <w:autoSpaceDN w:val="0"/>
        <w:adjustRightInd w:val="0"/>
        <w:spacing w:after="0" w:line="240" w:lineRule="auto"/>
        <w:ind w:left="4248" w:firstLine="708"/>
        <w:rPr>
          <w:rFonts w:ascii="Times New Roman" w:hAnsi="Times New Roman" w:cs="Times New Roman"/>
          <w:b/>
          <w:i/>
          <w:sz w:val="24"/>
          <w:szCs w:val="24"/>
        </w:rPr>
      </w:pPr>
      <w:r w:rsidRPr="00924242">
        <w:rPr>
          <w:rFonts w:ascii="Times New Roman" w:hAnsi="Times New Roman" w:cs="Times New Roman"/>
          <w:b/>
          <w:i/>
          <w:sz w:val="24"/>
          <w:szCs w:val="24"/>
        </w:rPr>
        <w:t>Przewodnicząca Rady Gminy Jadów</w:t>
      </w:r>
    </w:p>
    <w:p w:rsidR="00924242" w:rsidRPr="00924242" w:rsidRDefault="00924242" w:rsidP="00924242">
      <w:pPr>
        <w:autoSpaceDE w:val="0"/>
        <w:autoSpaceDN w:val="0"/>
        <w:adjustRightInd w:val="0"/>
        <w:spacing w:after="0" w:line="240" w:lineRule="auto"/>
        <w:rPr>
          <w:rFonts w:ascii="Times New Roman" w:hAnsi="Times New Roman" w:cs="Times New Roman"/>
          <w:b/>
          <w:i/>
          <w:sz w:val="24"/>
          <w:szCs w:val="24"/>
        </w:rPr>
      </w:pPr>
    </w:p>
    <w:p w:rsidR="00924242" w:rsidRPr="00924242" w:rsidRDefault="00924242" w:rsidP="00924242">
      <w:pPr>
        <w:autoSpaceDE w:val="0"/>
        <w:autoSpaceDN w:val="0"/>
        <w:adjustRightInd w:val="0"/>
        <w:spacing w:after="0" w:line="240" w:lineRule="auto"/>
        <w:rPr>
          <w:rFonts w:ascii="Times New Roman" w:hAnsi="Times New Roman" w:cs="Times New Roman"/>
          <w:b/>
          <w:i/>
          <w:sz w:val="24"/>
          <w:szCs w:val="24"/>
        </w:rPr>
      </w:pP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r>
      <w:r w:rsidRPr="00924242">
        <w:rPr>
          <w:rFonts w:ascii="Times New Roman" w:hAnsi="Times New Roman" w:cs="Times New Roman"/>
          <w:b/>
          <w:i/>
          <w:sz w:val="24"/>
          <w:szCs w:val="24"/>
        </w:rPr>
        <w:tab/>
        <w:t>Regina Maria Sadlik</w:t>
      </w:r>
    </w:p>
    <w:p w:rsidR="008C3697" w:rsidRPr="00924242" w:rsidRDefault="008C3697" w:rsidP="008C3697">
      <w:pPr>
        <w:rPr>
          <w:rFonts w:ascii="Times New Roman" w:hAnsi="Times New Roman" w:cs="Times New Roman"/>
        </w:rPr>
      </w:pPr>
    </w:p>
    <w:p w:rsidR="008C3697" w:rsidRPr="00924242" w:rsidRDefault="008C3697" w:rsidP="008C3697">
      <w:pPr>
        <w:rPr>
          <w:rFonts w:ascii="Times New Roman" w:hAnsi="Times New Roman" w:cs="Times New Roman"/>
        </w:rPr>
      </w:pPr>
    </w:p>
    <w:p w:rsidR="00360481" w:rsidRPr="00924242" w:rsidRDefault="00360481">
      <w:pPr>
        <w:rPr>
          <w:rFonts w:ascii="Times New Roman" w:hAnsi="Times New Roman" w:cs="Times New Roman"/>
        </w:rPr>
      </w:pPr>
    </w:p>
    <w:sectPr w:rsidR="00360481" w:rsidRPr="00924242" w:rsidSect="0060260C">
      <w:pgSz w:w="11906" w:h="16838"/>
      <w:pgMar w:top="1418"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sz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D84F35"/>
    <w:multiLevelType w:val="hybridMultilevel"/>
    <w:tmpl w:val="B48E3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E"/>
    <w:rsid w:val="00050421"/>
    <w:rsid w:val="001227CA"/>
    <w:rsid w:val="0019432D"/>
    <w:rsid w:val="001952F2"/>
    <w:rsid w:val="001C5A4B"/>
    <w:rsid w:val="00214157"/>
    <w:rsid w:val="002E70CF"/>
    <w:rsid w:val="002F2783"/>
    <w:rsid w:val="002F5DDF"/>
    <w:rsid w:val="00325F4D"/>
    <w:rsid w:val="00330C89"/>
    <w:rsid w:val="003528C5"/>
    <w:rsid w:val="00360481"/>
    <w:rsid w:val="00366E4F"/>
    <w:rsid w:val="0038044F"/>
    <w:rsid w:val="003868B5"/>
    <w:rsid w:val="003D72FE"/>
    <w:rsid w:val="003E3DFD"/>
    <w:rsid w:val="0040710D"/>
    <w:rsid w:val="00412605"/>
    <w:rsid w:val="00444E40"/>
    <w:rsid w:val="004538FA"/>
    <w:rsid w:val="004B7CA8"/>
    <w:rsid w:val="005523E1"/>
    <w:rsid w:val="005A0028"/>
    <w:rsid w:val="005A5599"/>
    <w:rsid w:val="0060260C"/>
    <w:rsid w:val="00637D67"/>
    <w:rsid w:val="00641B2D"/>
    <w:rsid w:val="00653CF6"/>
    <w:rsid w:val="006717D2"/>
    <w:rsid w:val="006759EB"/>
    <w:rsid w:val="0068363F"/>
    <w:rsid w:val="00683985"/>
    <w:rsid w:val="006864DF"/>
    <w:rsid w:val="00690836"/>
    <w:rsid w:val="006B17AC"/>
    <w:rsid w:val="006D3573"/>
    <w:rsid w:val="006E0191"/>
    <w:rsid w:val="006E138F"/>
    <w:rsid w:val="00705A8B"/>
    <w:rsid w:val="00734988"/>
    <w:rsid w:val="00754AF1"/>
    <w:rsid w:val="007901FE"/>
    <w:rsid w:val="007D10A6"/>
    <w:rsid w:val="007F1749"/>
    <w:rsid w:val="0082005E"/>
    <w:rsid w:val="00874E35"/>
    <w:rsid w:val="008823ED"/>
    <w:rsid w:val="00883AF3"/>
    <w:rsid w:val="008C05A0"/>
    <w:rsid w:val="008C3697"/>
    <w:rsid w:val="009060F5"/>
    <w:rsid w:val="00916BAD"/>
    <w:rsid w:val="00924242"/>
    <w:rsid w:val="009340C3"/>
    <w:rsid w:val="00934666"/>
    <w:rsid w:val="009676DD"/>
    <w:rsid w:val="009715E3"/>
    <w:rsid w:val="00982EF8"/>
    <w:rsid w:val="0098781D"/>
    <w:rsid w:val="009A662C"/>
    <w:rsid w:val="009B115A"/>
    <w:rsid w:val="009C765E"/>
    <w:rsid w:val="009F2702"/>
    <w:rsid w:val="009F771F"/>
    <w:rsid w:val="00A64E61"/>
    <w:rsid w:val="00A93D75"/>
    <w:rsid w:val="00AE2FFF"/>
    <w:rsid w:val="00B057E3"/>
    <w:rsid w:val="00B24318"/>
    <w:rsid w:val="00B509C8"/>
    <w:rsid w:val="00BF7F86"/>
    <w:rsid w:val="00C174DF"/>
    <w:rsid w:val="00C23B51"/>
    <w:rsid w:val="00C66F5F"/>
    <w:rsid w:val="00C70403"/>
    <w:rsid w:val="00C95301"/>
    <w:rsid w:val="00CB3DE0"/>
    <w:rsid w:val="00CC61E1"/>
    <w:rsid w:val="00D11FB0"/>
    <w:rsid w:val="00D333F7"/>
    <w:rsid w:val="00D375E1"/>
    <w:rsid w:val="00D40BFF"/>
    <w:rsid w:val="00D51497"/>
    <w:rsid w:val="00D817BF"/>
    <w:rsid w:val="00DE5438"/>
    <w:rsid w:val="00E75591"/>
    <w:rsid w:val="00E85606"/>
    <w:rsid w:val="00EB1B31"/>
    <w:rsid w:val="00EB6F76"/>
    <w:rsid w:val="00EE73C0"/>
    <w:rsid w:val="00EF3ECB"/>
    <w:rsid w:val="00F039DA"/>
    <w:rsid w:val="00F14C09"/>
    <w:rsid w:val="00F17B89"/>
    <w:rsid w:val="00F523C7"/>
    <w:rsid w:val="00F537FD"/>
    <w:rsid w:val="00F55D08"/>
    <w:rsid w:val="00F8181F"/>
    <w:rsid w:val="00F95701"/>
    <w:rsid w:val="00FB5A41"/>
    <w:rsid w:val="00FC4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BB880-E14F-4C51-A196-9026ADE6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765E"/>
    <w:rPr>
      <w:rFonts w:eastAsiaTheme="minorEastAsia"/>
      <w:lang w:eastAsia="pl-PL"/>
    </w:rPr>
  </w:style>
  <w:style w:type="paragraph" w:styleId="Nagwek1">
    <w:name w:val="heading 1"/>
    <w:basedOn w:val="Normalny"/>
    <w:next w:val="Normalny"/>
    <w:link w:val="Nagwek1Znak"/>
    <w:qFormat/>
    <w:rsid w:val="001C5A4B"/>
    <w:pPr>
      <w:keepNext/>
      <w:numPr>
        <w:numId w:val="1"/>
      </w:numPr>
      <w:tabs>
        <w:tab w:val="left" w:pos="284"/>
      </w:tabs>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A4B"/>
    <w:rPr>
      <w:rFonts w:ascii="Times New Roman" w:eastAsia="Times New Roman" w:hAnsi="Times New Roman" w:cs="Times New Roman"/>
      <w:sz w:val="24"/>
      <w:szCs w:val="20"/>
      <w:lang w:eastAsia="zh-CN"/>
    </w:rPr>
  </w:style>
  <w:style w:type="paragraph" w:styleId="Nagwek">
    <w:name w:val="header"/>
    <w:basedOn w:val="Normalny"/>
    <w:link w:val="NagwekZnak"/>
    <w:rsid w:val="001C5A4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1C5A4B"/>
    <w:rPr>
      <w:rFonts w:ascii="Times New Roman" w:eastAsia="Times New Roman" w:hAnsi="Times New Roman" w:cs="Times New Roman"/>
      <w:sz w:val="20"/>
      <w:szCs w:val="20"/>
      <w:lang w:eastAsia="zh-CN"/>
    </w:rPr>
  </w:style>
  <w:style w:type="paragraph" w:customStyle="1" w:styleId="Default">
    <w:name w:val="Default"/>
    <w:rsid w:val="001C5A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F537FD"/>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B057E3"/>
  </w:style>
  <w:style w:type="table" w:customStyle="1" w:styleId="Tabela-Siatka1">
    <w:name w:val="Tabela - Siatka1"/>
    <w:basedOn w:val="Standardowy"/>
    <w:next w:val="Tabela-Siatka"/>
    <w:uiPriority w:val="39"/>
    <w:rsid w:val="0060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4906</Words>
  <Characters>29436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Siuchta</cp:lastModifiedBy>
  <cp:revision>2</cp:revision>
  <cp:lastPrinted>2022-03-07T08:18:00Z</cp:lastPrinted>
  <dcterms:created xsi:type="dcterms:W3CDTF">2022-04-20T14:59:00Z</dcterms:created>
  <dcterms:modified xsi:type="dcterms:W3CDTF">2022-04-20T14:59:00Z</dcterms:modified>
</cp:coreProperties>
</file>