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E0C7A" w14:textId="77777777" w:rsidR="0018269C" w:rsidRDefault="0018269C" w:rsidP="00C831D5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9CAE667" w14:textId="7A00492E" w:rsidR="0018269C" w:rsidRPr="00CF6DAD" w:rsidRDefault="0018269C" w:rsidP="0058670B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F6D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U</w:t>
      </w:r>
      <w:r w:rsidR="0058670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CHWAŁA</w:t>
      </w:r>
      <w:r w:rsidRPr="00CF6D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N</w:t>
      </w:r>
      <w:r w:rsidR="0058670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R</w:t>
      </w:r>
      <w:r w:rsidRPr="00CF6D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58670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XXV/</w:t>
      </w:r>
      <w:r w:rsidR="00435C2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177</w:t>
      </w:r>
      <w:r w:rsidRPr="00CF6D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/2</w:t>
      </w:r>
      <w:r w:rsidR="00AD3D53" w:rsidRPr="00CF6D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</w:t>
      </w:r>
    </w:p>
    <w:p w14:paraId="07F5D40A" w14:textId="09343761" w:rsidR="0018269C" w:rsidRPr="00CF6DAD" w:rsidRDefault="00E80079" w:rsidP="0058670B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F6D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R</w:t>
      </w:r>
      <w:r w:rsidR="0058670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ADY MIASTA I GMINY JADÓW </w:t>
      </w:r>
    </w:p>
    <w:p w14:paraId="57BD8644" w14:textId="2DFAA103" w:rsidR="000E50ED" w:rsidRPr="00CF6DAD" w:rsidRDefault="0018269C" w:rsidP="0058670B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F6D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z dnia </w:t>
      </w:r>
      <w:r w:rsidR="0058670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18 marca</w:t>
      </w:r>
      <w:r w:rsidR="00AD3D53" w:rsidRPr="00CF6D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CF6D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202</w:t>
      </w:r>
      <w:r w:rsidR="00AD3D53" w:rsidRPr="00CF6D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</w:t>
      </w:r>
      <w:r w:rsidRPr="00CF6D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r.</w:t>
      </w:r>
    </w:p>
    <w:p w14:paraId="47833D0D" w14:textId="77777777" w:rsidR="0058670B" w:rsidRDefault="0058670B" w:rsidP="0058670B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BDF3DD5" w14:textId="4806CA14" w:rsidR="008370BC" w:rsidRPr="00CF6DAD" w:rsidRDefault="008370BC" w:rsidP="0058670B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F6D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w sprawie rozpatrzenia </w:t>
      </w:r>
      <w:r w:rsidR="005E5C94" w:rsidRPr="00CF6D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wniosku </w:t>
      </w:r>
    </w:p>
    <w:p w14:paraId="213A4642" w14:textId="77777777" w:rsidR="000E50ED" w:rsidRPr="008370BC" w:rsidRDefault="000E50ED" w:rsidP="0058670B">
      <w:pPr>
        <w:spacing w:after="20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814A2B1" w14:textId="68560372" w:rsidR="008370BC" w:rsidRPr="00AB398C" w:rsidRDefault="008370BC" w:rsidP="0058670B">
      <w:pPr>
        <w:spacing w:after="20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AB398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Na podstawie art. 18b ust. 1 ustawy z dnia 8 marca 1990 roku o samorządzie gminnym </w:t>
      </w:r>
      <w:r w:rsidRPr="00AB398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</w:r>
      <w:r w:rsidR="00AB398C" w:rsidRPr="00AB398C">
        <w:rPr>
          <w:rFonts w:ascii="Times New Roman" w:hAnsi="Times New Roman" w:cs="Times New Roman"/>
          <w:sz w:val="24"/>
          <w:szCs w:val="24"/>
        </w:rPr>
        <w:t>(Dz. U. z 202</w:t>
      </w:r>
      <w:r w:rsidR="00B21B35">
        <w:rPr>
          <w:rFonts w:ascii="Times New Roman" w:hAnsi="Times New Roman" w:cs="Times New Roman"/>
          <w:sz w:val="24"/>
          <w:szCs w:val="24"/>
        </w:rPr>
        <w:t>5</w:t>
      </w:r>
      <w:r w:rsidR="00AB398C" w:rsidRPr="00AB398C">
        <w:rPr>
          <w:rFonts w:ascii="Times New Roman" w:hAnsi="Times New Roman" w:cs="Times New Roman"/>
          <w:sz w:val="24"/>
          <w:szCs w:val="24"/>
        </w:rPr>
        <w:t xml:space="preserve"> r. poz. 1</w:t>
      </w:r>
      <w:r w:rsidR="00B21B35">
        <w:rPr>
          <w:rFonts w:ascii="Times New Roman" w:hAnsi="Times New Roman" w:cs="Times New Roman"/>
          <w:sz w:val="24"/>
          <w:szCs w:val="24"/>
        </w:rPr>
        <w:t>153</w:t>
      </w:r>
      <w:r w:rsidR="00C945E7">
        <w:rPr>
          <w:rFonts w:ascii="Times New Roman" w:hAnsi="Times New Roman" w:cs="Times New Roman"/>
          <w:sz w:val="24"/>
          <w:szCs w:val="24"/>
        </w:rPr>
        <w:t xml:space="preserve"> i 1436</w:t>
      </w:r>
      <w:r w:rsidR="00AB398C" w:rsidRPr="00AB398C">
        <w:rPr>
          <w:rFonts w:ascii="Times New Roman" w:hAnsi="Times New Roman" w:cs="Times New Roman"/>
          <w:sz w:val="24"/>
          <w:szCs w:val="24"/>
        </w:rPr>
        <w:t xml:space="preserve">) </w:t>
      </w:r>
      <w:r w:rsidRPr="00AB398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 związku z</w:t>
      </w:r>
      <w:r w:rsidR="005E43C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5E43CB" w:rsidRPr="005E43C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art. 223 § 1</w:t>
      </w:r>
      <w:r w:rsidR="004B3BD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i</w:t>
      </w:r>
      <w:r w:rsidR="005E43CB" w:rsidRPr="005E43C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244 § 2</w:t>
      </w:r>
      <w:r w:rsidRPr="00AB398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ustawy z dnia 14 czerwca 1960 roku - Kodeks postępowania administracyjnego (Dz. U. z 202</w:t>
      </w:r>
      <w:r w:rsidR="009468F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5</w:t>
      </w:r>
      <w:r w:rsidRPr="00AB398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r. poz. </w:t>
      </w:r>
      <w:r w:rsidR="009468F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1691</w:t>
      </w:r>
      <w:r w:rsidRPr="00AB398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)</w:t>
      </w:r>
      <w:r w:rsidR="0054369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</w:t>
      </w:r>
      <w:r w:rsidRPr="00AB398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po rozpatrzeniu </w:t>
      </w:r>
      <w:r w:rsidR="00696B5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wniosku</w:t>
      </w:r>
      <w:r w:rsidR="000440D5" w:rsidRPr="00AB398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AB398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uchwala się</w:t>
      </w:r>
      <w:r w:rsidR="000440D5" w:rsidRPr="00AB398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</w:t>
      </w:r>
      <w:r w:rsidRPr="00AB398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co następuje:</w:t>
      </w:r>
    </w:p>
    <w:p w14:paraId="1B8BF095" w14:textId="77777777" w:rsidR="00C945C3" w:rsidRDefault="008370BC" w:rsidP="00045FDC">
      <w:p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AB398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§</w:t>
      </w:r>
      <w:r w:rsidR="0012739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AB398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1.</w:t>
      </w:r>
      <w:r w:rsidR="0012739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</w:p>
    <w:p w14:paraId="783A3AF5" w14:textId="181E1A35" w:rsidR="00C945C3" w:rsidRDefault="00C945C3" w:rsidP="00045FDC">
      <w:p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1. </w:t>
      </w:r>
      <w:r w:rsidR="007F247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Wniosek</w:t>
      </w:r>
      <w:r w:rsidR="000440D5" w:rsidRPr="00AB398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435F0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złożony</w:t>
      </w:r>
      <w:r w:rsidR="000440D5" w:rsidRPr="00AB398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przez </w:t>
      </w:r>
      <w:r w:rsidR="00B5771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Panią </w:t>
      </w:r>
      <w:r w:rsidR="00AD3D5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Weronikę P</w:t>
      </w:r>
      <w:r w:rsidR="000440D5" w:rsidRPr="00AB398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  <w:r w:rsidR="00581CF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D21A12" w:rsidRPr="00AB398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 sprawie</w:t>
      </w:r>
      <w:r w:rsidR="00B3178F" w:rsidRPr="00B3178F">
        <w:t xml:space="preserve"> </w:t>
      </w:r>
      <w:r w:rsidR="00B3178F" w:rsidRPr="00B3178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zmian</w:t>
      </w:r>
      <w:r w:rsidR="00B3178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y</w:t>
      </w:r>
      <w:r w:rsidR="00B3178F" w:rsidRPr="00B3178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numeru porządkowego budynku znajdującego się na działce nr ew. 137/2 w</w:t>
      </w:r>
      <w:r w:rsidR="00C831D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 </w:t>
      </w:r>
      <w:r w:rsidR="00B3178F" w:rsidRPr="00B3178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miejscowości Sulejów</w:t>
      </w:r>
      <w:r w:rsidR="003D645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926157" w:rsidRPr="0092615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uzna</w:t>
      </w:r>
      <w:r w:rsidR="000228D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je</w:t>
      </w:r>
      <w:r w:rsidR="00926157" w:rsidRPr="0092615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za bezzasadny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. </w:t>
      </w:r>
    </w:p>
    <w:p w14:paraId="26109EDA" w14:textId="66EE11DB" w:rsidR="008370BC" w:rsidRPr="00AB398C" w:rsidRDefault="00C945C3" w:rsidP="00045FDC">
      <w:p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2. Uzasadnienie stanowi załącznik do niniejszej uchwały.</w:t>
      </w:r>
    </w:p>
    <w:p w14:paraId="5DDEECFC" w14:textId="0CF8A0C5" w:rsidR="00C945C3" w:rsidRDefault="00C945C3" w:rsidP="00045FDC">
      <w:p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AB398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§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2</w:t>
      </w:r>
      <w:r w:rsidRPr="00AB398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Niniejszą uchwałę wraz z uzasadnieniem przekazuje się </w:t>
      </w:r>
      <w:r w:rsidR="00E2776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nioskodawczyni tytułem zawiadomienia o sposobie załatwienia sprawy.</w:t>
      </w:r>
    </w:p>
    <w:p w14:paraId="415BBFBE" w14:textId="15C912B2" w:rsidR="008370BC" w:rsidRDefault="008370BC" w:rsidP="00045FDC">
      <w:p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AB398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§</w:t>
      </w:r>
      <w:r w:rsidR="00C945C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3</w:t>
      </w:r>
      <w:r w:rsidRPr="00AB398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. </w:t>
      </w:r>
      <w:r w:rsidR="005B788E" w:rsidRPr="005B788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Wykonanie uchwały powierza się Przewodniczące</w:t>
      </w:r>
      <w:r w:rsidR="005B788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j </w:t>
      </w:r>
      <w:r w:rsidR="005B788E" w:rsidRPr="005B788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Rady Mi</w:t>
      </w:r>
      <w:r w:rsidR="005B788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asta i Gminy Jadów.</w:t>
      </w:r>
    </w:p>
    <w:p w14:paraId="05F5CD58" w14:textId="70BEB14E" w:rsidR="0018269C" w:rsidRPr="00AB398C" w:rsidRDefault="008370BC" w:rsidP="00045FDC">
      <w:p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AB398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§ </w:t>
      </w:r>
      <w:r w:rsidR="00FE0E1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4</w:t>
      </w:r>
      <w:r w:rsidRPr="00AB398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 Uchwała wchodzi w życie z dniem podjęcia</w:t>
      </w:r>
      <w:r w:rsidR="009518F1" w:rsidRPr="00AB398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41F790E8" w14:textId="77777777" w:rsidR="000440D5" w:rsidRDefault="000440D5" w:rsidP="0018269C">
      <w:pPr>
        <w:spacing w:after="200" w:line="240" w:lineRule="auto"/>
        <w:ind w:left="4248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7B7708D9" w14:textId="77777777" w:rsidR="00EA6FFB" w:rsidRDefault="00EA6FFB" w:rsidP="0018269C">
      <w:pPr>
        <w:spacing w:after="200" w:line="240" w:lineRule="auto"/>
        <w:ind w:left="4248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41D353FA" w14:textId="1FEC2942" w:rsidR="0018269C" w:rsidRPr="0018269C" w:rsidRDefault="0018269C" w:rsidP="003605A2">
      <w:pPr>
        <w:spacing w:after="200" w:line="240" w:lineRule="auto"/>
        <w:ind w:left="4248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  <w:r w:rsidRPr="0018269C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Przewodnicząca Rady Miasta i Gminy Jadów</w:t>
      </w:r>
    </w:p>
    <w:p w14:paraId="705D7B5E" w14:textId="77777777" w:rsidR="00B327BA" w:rsidRDefault="0018269C" w:rsidP="0018269C">
      <w:pPr>
        <w:spacing w:after="200" w:line="240" w:lineRule="auto"/>
        <w:ind w:left="4248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  <w:r w:rsidRPr="0018269C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        </w:t>
      </w:r>
      <w:r w:rsidRPr="0018269C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ab/>
        <w:t xml:space="preserve"> </w:t>
      </w:r>
      <w:r w:rsidR="00B327BA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</w:t>
      </w:r>
    </w:p>
    <w:p w14:paraId="634981B3" w14:textId="1839E94A" w:rsidR="0018269C" w:rsidRPr="0018269C" w:rsidRDefault="00B327BA" w:rsidP="0018269C">
      <w:pPr>
        <w:spacing w:after="200" w:line="240" w:lineRule="auto"/>
        <w:ind w:left="4248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         </w:t>
      </w:r>
      <w:r w:rsidR="003605A2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ab/>
        <w:t xml:space="preserve">   </w:t>
      </w:r>
      <w:r w:rsidR="0018269C" w:rsidRPr="0018269C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Bożena Krasnodębska</w:t>
      </w:r>
    </w:p>
    <w:p w14:paraId="3B94FE37" w14:textId="77777777" w:rsidR="00DC5429" w:rsidRDefault="00DC5429"/>
    <w:p w14:paraId="3C80D388" w14:textId="77777777" w:rsidR="009B2BB7" w:rsidRDefault="009B2BB7"/>
    <w:p w14:paraId="6B4DE54B" w14:textId="77777777" w:rsidR="009B2BB7" w:rsidRDefault="009B2BB7"/>
    <w:p w14:paraId="28342F1C" w14:textId="77777777" w:rsidR="009B2BB7" w:rsidRDefault="009B2BB7"/>
    <w:p w14:paraId="20312D95" w14:textId="77777777" w:rsidR="009B2BB7" w:rsidRDefault="009B2BB7"/>
    <w:p w14:paraId="5679F567" w14:textId="77777777" w:rsidR="009B2BB7" w:rsidRDefault="009B2BB7"/>
    <w:p w14:paraId="659B6C31" w14:textId="77777777" w:rsidR="009B2BB7" w:rsidRDefault="009B2BB7"/>
    <w:p w14:paraId="0FA98306" w14:textId="77777777" w:rsidR="009B2BB7" w:rsidRDefault="009B2BB7"/>
    <w:p w14:paraId="78185833" w14:textId="77777777" w:rsidR="0036033E" w:rsidRDefault="0036033E"/>
    <w:p w14:paraId="6C887983" w14:textId="77777777" w:rsidR="0036033E" w:rsidRDefault="0036033E"/>
    <w:p w14:paraId="2164FCAC" w14:textId="77777777" w:rsidR="009B2BB7" w:rsidRDefault="009B2BB7"/>
    <w:p w14:paraId="09216A00" w14:textId="77777777" w:rsidR="001413EE" w:rsidRDefault="001413EE"/>
    <w:p w14:paraId="591A0F7C" w14:textId="2395D91E" w:rsidR="00BD72D9" w:rsidRPr="00D947D2" w:rsidRDefault="00BD72D9" w:rsidP="00C55B1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47D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Uzasadnienie do </w:t>
      </w:r>
      <w:r w:rsidR="00E80079" w:rsidRPr="00D947D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Uchwały </w:t>
      </w:r>
      <w:r w:rsidRPr="00D947D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Nr </w:t>
      </w:r>
      <w:r w:rsidR="009E2DC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XXV/</w:t>
      </w:r>
      <w:r w:rsidR="00435C2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177</w:t>
      </w:r>
      <w:r w:rsidR="009E2DC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/</w:t>
      </w:r>
      <w:r w:rsidRPr="00D947D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</w:t>
      </w:r>
      <w:r w:rsidR="00AD3D53" w:rsidRPr="00D947D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</w:t>
      </w:r>
    </w:p>
    <w:p w14:paraId="57D0E914" w14:textId="32A5273D" w:rsidR="00BD72D9" w:rsidRPr="00D947D2" w:rsidRDefault="00E80079" w:rsidP="00C55B1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47D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Rady Miasta i Gminy Jadów</w:t>
      </w:r>
    </w:p>
    <w:p w14:paraId="090230C7" w14:textId="0968A418" w:rsidR="0099482F" w:rsidRPr="00D947D2" w:rsidRDefault="00BD72D9" w:rsidP="00C55B1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47D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z dnia </w:t>
      </w:r>
      <w:r w:rsidR="009E2DC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18 </w:t>
      </w:r>
      <w:r w:rsidR="00AD3D53" w:rsidRPr="00D947D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marca</w:t>
      </w:r>
      <w:r w:rsidRPr="00D947D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202</w:t>
      </w:r>
      <w:r w:rsidR="00AD3D53" w:rsidRPr="00D947D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</w:t>
      </w:r>
      <w:r w:rsidRPr="00D947D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r.</w:t>
      </w:r>
    </w:p>
    <w:p w14:paraId="50A896D2" w14:textId="6997C46B" w:rsidR="00AF0A8F" w:rsidRPr="00D947D2" w:rsidRDefault="00BD72D9" w:rsidP="00C55B1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47D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w sprawie rozpatrzenia </w:t>
      </w:r>
      <w:r w:rsidR="00B72B88" w:rsidRPr="00D947D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wniosku </w:t>
      </w:r>
    </w:p>
    <w:p w14:paraId="41B5FECF" w14:textId="77777777" w:rsidR="0099482F" w:rsidRPr="00113E9F" w:rsidRDefault="0099482F" w:rsidP="0099482F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9ADDD23" w14:textId="3DB9B774" w:rsidR="00DA1110" w:rsidRDefault="00F1124E" w:rsidP="00E3642D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F112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Wnioskiem z dnia 09.02.2026 r., uzupełnionym w dniu 17.02.2026 r., Pani Weronika P. zwróciła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się </w:t>
      </w:r>
      <w:r w:rsidR="00BC74E6" w:rsidRPr="00BC74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pozostawienie dotychczasowego adresu</w:t>
      </w:r>
      <w:r w:rsidR="00BC74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C42D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budynku</w:t>
      </w:r>
      <w:r w:rsidR="000C42DA" w:rsidRPr="000C42D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0C42D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znajdującego się </w:t>
      </w:r>
      <w:r w:rsidR="000C42DA" w:rsidRPr="000C42D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na działce nr ew. </w:t>
      </w:r>
      <w:r w:rsidR="00B3178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137/2</w:t>
      </w:r>
      <w:r w:rsidR="000C42DA" w:rsidRPr="000C42D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w miejscowości S</w:t>
      </w:r>
      <w:r w:rsidR="000C42D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ulejów.</w:t>
      </w:r>
      <w:r w:rsidR="00522E3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522E35" w:rsidRPr="00522E3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Wnioskodawczyni podniosła, </w:t>
      </w:r>
      <w:r w:rsidR="00B806D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że</w:t>
      </w:r>
      <w:r w:rsidR="005C506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5C506F" w:rsidRPr="005C506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zmiana </w:t>
      </w:r>
      <w:r w:rsidR="005C506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adresu</w:t>
      </w:r>
      <w:r w:rsidR="00237D9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237D99" w:rsidRPr="00237D9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spowoduje powstanie dodatkowych kosztów w związku z prowadzoną działalnością</w:t>
      </w:r>
      <w:r w:rsidR="00237D9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237D99" w:rsidRPr="00237D9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oraz koniecznością aktualizacji danych adresowych.</w:t>
      </w:r>
    </w:p>
    <w:p w14:paraId="329D47AD" w14:textId="77777777" w:rsidR="00FA0367" w:rsidRDefault="00FA0367" w:rsidP="00E3642D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380D407A" w14:textId="0DB98F9A" w:rsidR="00DA1110" w:rsidRDefault="00DA1110" w:rsidP="00E3642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A11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Komisja Skarg, Wniosków i Petycji Rady </w:t>
      </w:r>
      <w:r w:rsidR="00F50A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Miasta i Gminy Jadów</w:t>
      </w:r>
      <w:r w:rsidRPr="00DA11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po zapoznaniu się z treścią wniosku oraz z pisemną odpowiedzią z dnia </w:t>
      </w:r>
      <w:r w:rsidR="007959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02</w:t>
      </w:r>
      <w:r w:rsidRPr="00DA11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.0</w:t>
      </w:r>
      <w:r w:rsidR="001C6C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Pr="00DA11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.202</w:t>
      </w:r>
      <w:r w:rsidR="00696B5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6 </w:t>
      </w:r>
      <w:r w:rsidRPr="00DA11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r. </w:t>
      </w:r>
      <w:r w:rsidR="00217D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Burmistrza Miasta i Gminy Jadów</w:t>
      </w:r>
      <w:r w:rsidRPr="00DA11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na posiedzeniu w dniu </w:t>
      </w:r>
      <w:r w:rsidR="00F50A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25.02.2026</w:t>
      </w:r>
      <w:r w:rsidRPr="00DA11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r. postanowiła </w:t>
      </w:r>
      <w:r w:rsidR="00F50A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uznać wniosek za bez</w:t>
      </w:r>
      <w:r w:rsidR="00217D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zasadny</w:t>
      </w:r>
      <w:r w:rsidR="00F50A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0AE27D22" w14:textId="77777777" w:rsidR="00FA0367" w:rsidRPr="00BD72D9" w:rsidRDefault="00FA0367" w:rsidP="00E3642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A05846C" w14:textId="0EB48B8D" w:rsidR="00160AAF" w:rsidRDefault="00160AAF" w:rsidP="00E36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AAF">
        <w:rPr>
          <w:rFonts w:ascii="Times New Roman" w:hAnsi="Times New Roman" w:cs="Times New Roman"/>
          <w:sz w:val="24"/>
          <w:szCs w:val="24"/>
        </w:rPr>
        <w:t xml:space="preserve">Rada Miasta i Gminy Jadów, działając na podstawie art. 18 ust. 2 pkt 13 ustawy z dnia 8 marca 1990 r. o samorządzie gminnym (Dz. U. z 2025 r. poz. 1153, z późn. zm.), podjęła Uchwałę </w:t>
      </w:r>
      <w:r w:rsidR="007734C8">
        <w:rPr>
          <w:rFonts w:ascii="Times New Roman" w:hAnsi="Times New Roman" w:cs="Times New Roman"/>
          <w:sz w:val="24"/>
          <w:szCs w:val="24"/>
        </w:rPr>
        <w:br/>
      </w:r>
      <w:r w:rsidRPr="00160AAF">
        <w:rPr>
          <w:rFonts w:ascii="Times New Roman" w:hAnsi="Times New Roman" w:cs="Times New Roman"/>
          <w:sz w:val="24"/>
          <w:szCs w:val="24"/>
        </w:rPr>
        <w:t>Nr XXI/145/25 z dnia 19 listopada 2025 r. w sprawie nadania nazw ulic w miejscowości Sulejów.</w:t>
      </w:r>
      <w:r w:rsidR="000C42DA">
        <w:rPr>
          <w:rFonts w:ascii="Times New Roman" w:hAnsi="Times New Roman" w:cs="Times New Roman"/>
          <w:sz w:val="24"/>
          <w:szCs w:val="24"/>
        </w:rPr>
        <w:t xml:space="preserve"> </w:t>
      </w:r>
      <w:r w:rsidR="00412F8E">
        <w:rPr>
          <w:rFonts w:ascii="Times New Roman" w:hAnsi="Times New Roman" w:cs="Times New Roman"/>
          <w:sz w:val="24"/>
          <w:szCs w:val="24"/>
        </w:rPr>
        <w:t xml:space="preserve"> </w:t>
      </w:r>
      <w:r w:rsidR="00412F8E" w:rsidRPr="00412F8E">
        <w:rPr>
          <w:rFonts w:ascii="Times New Roman" w:hAnsi="Times New Roman" w:cs="Times New Roman"/>
          <w:sz w:val="24"/>
          <w:szCs w:val="24"/>
        </w:rPr>
        <w:t>Uchwała ta stanowi akt prawa miejscowego o charakterze powszechnie obowiązującym.</w:t>
      </w:r>
    </w:p>
    <w:p w14:paraId="1BD6A430" w14:textId="77777777" w:rsidR="00FA0367" w:rsidRPr="00160AAF" w:rsidRDefault="00FA0367" w:rsidP="00E36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B5F32F" w14:textId="43A13B23" w:rsidR="00160AAF" w:rsidRDefault="00160AAF" w:rsidP="00E36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AAF">
        <w:rPr>
          <w:rFonts w:ascii="Times New Roman" w:hAnsi="Times New Roman" w:cs="Times New Roman"/>
          <w:sz w:val="24"/>
          <w:szCs w:val="24"/>
        </w:rPr>
        <w:t>Na jej podstawie, zgodnie z przepisami ustawy z dnia 17 maja 1989 r. – Prawo geodezyjne i</w:t>
      </w:r>
      <w:r w:rsidR="009A3CFF">
        <w:rPr>
          <w:rFonts w:ascii="Times New Roman" w:hAnsi="Times New Roman" w:cs="Times New Roman"/>
          <w:sz w:val="24"/>
          <w:szCs w:val="24"/>
        </w:rPr>
        <w:t> </w:t>
      </w:r>
      <w:r w:rsidRPr="00160AAF">
        <w:rPr>
          <w:rFonts w:ascii="Times New Roman" w:hAnsi="Times New Roman" w:cs="Times New Roman"/>
          <w:sz w:val="24"/>
          <w:szCs w:val="24"/>
        </w:rPr>
        <w:t>kartograficzne (Dz. U. z 2024 r. poz. 1151, z późn. zm.)</w:t>
      </w:r>
      <w:r>
        <w:rPr>
          <w:rFonts w:ascii="Times New Roman" w:hAnsi="Times New Roman" w:cs="Times New Roman"/>
          <w:sz w:val="24"/>
          <w:szCs w:val="24"/>
        </w:rPr>
        <w:t xml:space="preserve"> Burmistrz Miasta i Gminy Jadów </w:t>
      </w:r>
      <w:r w:rsidRPr="00160AAF">
        <w:rPr>
          <w:rFonts w:ascii="Times New Roman" w:hAnsi="Times New Roman" w:cs="Times New Roman"/>
          <w:sz w:val="24"/>
          <w:szCs w:val="24"/>
        </w:rPr>
        <w:t>dokona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160AAF">
        <w:rPr>
          <w:rFonts w:ascii="Times New Roman" w:hAnsi="Times New Roman" w:cs="Times New Roman"/>
          <w:sz w:val="24"/>
          <w:szCs w:val="24"/>
        </w:rPr>
        <w:t xml:space="preserve"> ustalenia i nadania nowych adresów budynkom położonym przy ulicach wymienionych w w/w uchwale.</w:t>
      </w:r>
      <w:r w:rsidR="00752539">
        <w:rPr>
          <w:rFonts w:ascii="Times New Roman" w:hAnsi="Times New Roman" w:cs="Times New Roman"/>
          <w:sz w:val="24"/>
          <w:szCs w:val="24"/>
        </w:rPr>
        <w:t xml:space="preserve"> </w:t>
      </w:r>
      <w:r w:rsidR="00752539" w:rsidRPr="00752539">
        <w:rPr>
          <w:rFonts w:ascii="Times New Roman" w:hAnsi="Times New Roman" w:cs="Times New Roman"/>
          <w:sz w:val="24"/>
          <w:szCs w:val="24"/>
        </w:rPr>
        <w:t>Czynności te miały charakter wykonawczy i wynikały wprost z obowiązujących przepisów prawa.</w:t>
      </w:r>
    </w:p>
    <w:p w14:paraId="15916706" w14:textId="77777777" w:rsidR="00FA0367" w:rsidRPr="00160AAF" w:rsidRDefault="00FA0367" w:rsidP="00E36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BE751C" w14:textId="7489425B" w:rsidR="00160AAF" w:rsidRDefault="00160AAF" w:rsidP="00E36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AAF">
        <w:rPr>
          <w:rFonts w:ascii="Times New Roman" w:hAnsi="Times New Roman" w:cs="Times New Roman"/>
          <w:sz w:val="24"/>
          <w:szCs w:val="24"/>
        </w:rPr>
        <w:t>Rada Miasta i Gminy Jadów nie zna</w:t>
      </w:r>
      <w:r w:rsidR="009A3CFF">
        <w:rPr>
          <w:rFonts w:ascii="Times New Roman" w:hAnsi="Times New Roman" w:cs="Times New Roman"/>
          <w:sz w:val="24"/>
          <w:szCs w:val="24"/>
        </w:rPr>
        <w:t>lazła</w:t>
      </w:r>
      <w:r w:rsidRPr="00160AAF">
        <w:rPr>
          <w:rFonts w:ascii="Times New Roman" w:hAnsi="Times New Roman" w:cs="Times New Roman"/>
          <w:sz w:val="24"/>
          <w:szCs w:val="24"/>
        </w:rPr>
        <w:t xml:space="preserve"> podstaw do zmiany </w:t>
      </w:r>
      <w:r w:rsidR="00447AA7">
        <w:rPr>
          <w:rFonts w:ascii="Times New Roman" w:hAnsi="Times New Roman" w:cs="Times New Roman"/>
          <w:sz w:val="24"/>
          <w:szCs w:val="24"/>
        </w:rPr>
        <w:t xml:space="preserve">przedmiotowej </w:t>
      </w:r>
      <w:r w:rsidRPr="00160AAF">
        <w:rPr>
          <w:rFonts w:ascii="Times New Roman" w:hAnsi="Times New Roman" w:cs="Times New Roman"/>
          <w:sz w:val="24"/>
          <w:szCs w:val="24"/>
        </w:rPr>
        <w:t>uchwały. Nadane nazwy ulic oraz ustalone adresy mają charakter powszechnie obowiązujący i podlegają stosowaniu przez wszystkie podmioty. Uchwała nie przewiduje możliwości wprowadzania wyjątków ani odstępstw w zakresie stosowania nadanych nazw i adresów.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AAF">
        <w:rPr>
          <w:rFonts w:ascii="Times New Roman" w:hAnsi="Times New Roman" w:cs="Times New Roman"/>
          <w:sz w:val="24"/>
          <w:szCs w:val="24"/>
        </w:rPr>
        <w:t>Obowiązek posługiwania się aktualnym adresem oraz dokonania stosownych aktualizacji danych w</w:t>
      </w:r>
      <w:r w:rsidR="009A3CFF">
        <w:rPr>
          <w:rFonts w:ascii="Times New Roman" w:hAnsi="Times New Roman" w:cs="Times New Roman"/>
          <w:sz w:val="24"/>
          <w:szCs w:val="24"/>
        </w:rPr>
        <w:t> </w:t>
      </w:r>
      <w:r w:rsidRPr="00160AAF">
        <w:rPr>
          <w:rFonts w:ascii="Times New Roman" w:hAnsi="Times New Roman" w:cs="Times New Roman"/>
          <w:sz w:val="24"/>
          <w:szCs w:val="24"/>
        </w:rPr>
        <w:t>dokumentach i rejestrach prowadzonych przez właściwe organy i instytucje spoczywa na właścicielach oraz użytkownikach nieruchomości.</w:t>
      </w:r>
    </w:p>
    <w:p w14:paraId="18CD06FE" w14:textId="77777777" w:rsidR="00FA0367" w:rsidRPr="00160AAF" w:rsidRDefault="00FA0367" w:rsidP="00E36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35AFE" w14:textId="3B0D4A8D" w:rsidR="00BD72D9" w:rsidRDefault="00BD72D9" w:rsidP="00E36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Wobec powyższego Rada Miasta i Gminy </w:t>
      </w:r>
      <w:r w:rsidR="003C661D">
        <w:rPr>
          <w:rFonts w:ascii="Times New Roman" w:hAnsi="Times New Roman" w:cs="Times New Roman"/>
          <w:sz w:val="24"/>
          <w:szCs w:val="24"/>
        </w:rPr>
        <w:t>nie znajduje przesłanek do uwzględnienia wniosku.</w:t>
      </w:r>
    </w:p>
    <w:p w14:paraId="45A3BAB6" w14:textId="77777777" w:rsidR="00BD72D9" w:rsidRDefault="00BD72D9" w:rsidP="00B82F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49A71" w14:textId="77777777" w:rsidR="00BD72D9" w:rsidRPr="00BD72D9" w:rsidRDefault="00BD72D9" w:rsidP="009E41D6">
      <w:pPr>
        <w:spacing w:after="200" w:line="240" w:lineRule="auto"/>
        <w:ind w:left="4248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  <w:r w:rsidRPr="00BD72D9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Przewodnicząca Rady Miasta i Gminy Jadów</w:t>
      </w:r>
    </w:p>
    <w:p w14:paraId="29DAA064" w14:textId="77777777" w:rsidR="00B327BA" w:rsidRDefault="00BD72D9" w:rsidP="00BD72D9">
      <w:pPr>
        <w:spacing w:after="200" w:line="240" w:lineRule="auto"/>
        <w:ind w:left="4248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  <w:r w:rsidRPr="00BD72D9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        </w:t>
      </w:r>
      <w:r w:rsidRPr="00BD72D9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ab/>
        <w:t xml:space="preserve">  </w:t>
      </w:r>
    </w:p>
    <w:p w14:paraId="6015AB27" w14:textId="0F84DFD3" w:rsidR="00BD72D9" w:rsidRPr="00BD72D9" w:rsidRDefault="00B327BA" w:rsidP="00BD72D9">
      <w:pPr>
        <w:spacing w:after="200" w:line="240" w:lineRule="auto"/>
        <w:ind w:left="424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           </w:t>
      </w:r>
      <w:r w:rsidR="009E41D6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   </w:t>
      </w:r>
      <w:r w:rsidR="00BD72D9" w:rsidRPr="00BD72D9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Bożena Krasnodębska</w:t>
      </w:r>
    </w:p>
    <w:p w14:paraId="411E3719" w14:textId="77777777" w:rsidR="00BD72D9" w:rsidRPr="00B82FCE" w:rsidRDefault="00BD72D9" w:rsidP="00B82F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D72D9" w:rsidRPr="00B82FCE" w:rsidSect="005F466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AFF"/>
    <w:rsid w:val="000228DF"/>
    <w:rsid w:val="00024E8D"/>
    <w:rsid w:val="00042E56"/>
    <w:rsid w:val="000440D5"/>
    <w:rsid w:val="00045FDC"/>
    <w:rsid w:val="000532EC"/>
    <w:rsid w:val="00054404"/>
    <w:rsid w:val="00067D97"/>
    <w:rsid w:val="0009131A"/>
    <w:rsid w:val="000C42DA"/>
    <w:rsid w:val="000C7A9A"/>
    <w:rsid w:val="000D4637"/>
    <w:rsid w:val="000E50ED"/>
    <w:rsid w:val="000E5899"/>
    <w:rsid w:val="00113E9F"/>
    <w:rsid w:val="00121234"/>
    <w:rsid w:val="00127397"/>
    <w:rsid w:val="001413EE"/>
    <w:rsid w:val="00160AAF"/>
    <w:rsid w:val="0016131F"/>
    <w:rsid w:val="001778F3"/>
    <w:rsid w:val="0018269C"/>
    <w:rsid w:val="001C6C16"/>
    <w:rsid w:val="002038C4"/>
    <w:rsid w:val="00217DBD"/>
    <w:rsid w:val="00233B9F"/>
    <w:rsid w:val="00237D99"/>
    <w:rsid w:val="00270DE9"/>
    <w:rsid w:val="002A7CA7"/>
    <w:rsid w:val="00334095"/>
    <w:rsid w:val="00344F9B"/>
    <w:rsid w:val="0036033E"/>
    <w:rsid w:val="003605A2"/>
    <w:rsid w:val="0039366F"/>
    <w:rsid w:val="003B6D32"/>
    <w:rsid w:val="003C0422"/>
    <w:rsid w:val="003C661D"/>
    <w:rsid w:val="003D6454"/>
    <w:rsid w:val="003E6200"/>
    <w:rsid w:val="00412F8E"/>
    <w:rsid w:val="00435C24"/>
    <w:rsid w:val="00435F03"/>
    <w:rsid w:val="00447AA7"/>
    <w:rsid w:val="004626C2"/>
    <w:rsid w:val="00466167"/>
    <w:rsid w:val="004754D5"/>
    <w:rsid w:val="00486564"/>
    <w:rsid w:val="004A7394"/>
    <w:rsid w:val="004B3BD5"/>
    <w:rsid w:val="004C0C84"/>
    <w:rsid w:val="00522E35"/>
    <w:rsid w:val="005352DA"/>
    <w:rsid w:val="005400A9"/>
    <w:rsid w:val="0054369B"/>
    <w:rsid w:val="00573892"/>
    <w:rsid w:val="00581CFA"/>
    <w:rsid w:val="0058670B"/>
    <w:rsid w:val="005A65F6"/>
    <w:rsid w:val="005B4270"/>
    <w:rsid w:val="005B788E"/>
    <w:rsid w:val="005C506F"/>
    <w:rsid w:val="005D5A35"/>
    <w:rsid w:val="005E43CB"/>
    <w:rsid w:val="005E5C94"/>
    <w:rsid w:val="005F4662"/>
    <w:rsid w:val="00602BA7"/>
    <w:rsid w:val="006152B4"/>
    <w:rsid w:val="006268C7"/>
    <w:rsid w:val="00636ED0"/>
    <w:rsid w:val="0066528F"/>
    <w:rsid w:val="00682633"/>
    <w:rsid w:val="00696B58"/>
    <w:rsid w:val="006A6240"/>
    <w:rsid w:val="006B406F"/>
    <w:rsid w:val="0071759D"/>
    <w:rsid w:val="00730B2E"/>
    <w:rsid w:val="007414D2"/>
    <w:rsid w:val="00752539"/>
    <w:rsid w:val="007734C8"/>
    <w:rsid w:val="00773696"/>
    <w:rsid w:val="007959F8"/>
    <w:rsid w:val="00795D60"/>
    <w:rsid w:val="007D4E42"/>
    <w:rsid w:val="007E7AA5"/>
    <w:rsid w:val="007F247F"/>
    <w:rsid w:val="008145AE"/>
    <w:rsid w:val="0082770B"/>
    <w:rsid w:val="008370BC"/>
    <w:rsid w:val="00852B7C"/>
    <w:rsid w:val="00855B39"/>
    <w:rsid w:val="008757CE"/>
    <w:rsid w:val="00894D37"/>
    <w:rsid w:val="008D4879"/>
    <w:rsid w:val="00906FC2"/>
    <w:rsid w:val="00926157"/>
    <w:rsid w:val="00927884"/>
    <w:rsid w:val="009468F0"/>
    <w:rsid w:val="009518F1"/>
    <w:rsid w:val="009630B3"/>
    <w:rsid w:val="0099482F"/>
    <w:rsid w:val="009A3CFF"/>
    <w:rsid w:val="009B2BB7"/>
    <w:rsid w:val="009B2D8A"/>
    <w:rsid w:val="009E2DCF"/>
    <w:rsid w:val="009E41D6"/>
    <w:rsid w:val="00A01118"/>
    <w:rsid w:val="00A114FB"/>
    <w:rsid w:val="00A22676"/>
    <w:rsid w:val="00AA2D83"/>
    <w:rsid w:val="00AB398C"/>
    <w:rsid w:val="00AB5D18"/>
    <w:rsid w:val="00AD3D53"/>
    <w:rsid w:val="00AE1521"/>
    <w:rsid w:val="00AE661A"/>
    <w:rsid w:val="00AF0A8F"/>
    <w:rsid w:val="00B029E4"/>
    <w:rsid w:val="00B21B35"/>
    <w:rsid w:val="00B2558E"/>
    <w:rsid w:val="00B3178F"/>
    <w:rsid w:val="00B327BA"/>
    <w:rsid w:val="00B45216"/>
    <w:rsid w:val="00B462E0"/>
    <w:rsid w:val="00B57710"/>
    <w:rsid w:val="00B72B88"/>
    <w:rsid w:val="00B806DE"/>
    <w:rsid w:val="00B82FCE"/>
    <w:rsid w:val="00B8345E"/>
    <w:rsid w:val="00BA13AF"/>
    <w:rsid w:val="00BC74E6"/>
    <w:rsid w:val="00BD72D9"/>
    <w:rsid w:val="00C142A8"/>
    <w:rsid w:val="00C23332"/>
    <w:rsid w:val="00C55B18"/>
    <w:rsid w:val="00C601D3"/>
    <w:rsid w:val="00C66EF8"/>
    <w:rsid w:val="00C831D5"/>
    <w:rsid w:val="00C85228"/>
    <w:rsid w:val="00C945C3"/>
    <w:rsid w:val="00C945E7"/>
    <w:rsid w:val="00CB6F69"/>
    <w:rsid w:val="00CC6F0F"/>
    <w:rsid w:val="00CF6DAD"/>
    <w:rsid w:val="00D025A0"/>
    <w:rsid w:val="00D141B7"/>
    <w:rsid w:val="00D21A12"/>
    <w:rsid w:val="00D24DCD"/>
    <w:rsid w:val="00D52AF4"/>
    <w:rsid w:val="00D947D2"/>
    <w:rsid w:val="00DA1110"/>
    <w:rsid w:val="00DA5CEA"/>
    <w:rsid w:val="00DB777E"/>
    <w:rsid w:val="00DB7A5D"/>
    <w:rsid w:val="00DC5429"/>
    <w:rsid w:val="00DF4D3E"/>
    <w:rsid w:val="00DF5807"/>
    <w:rsid w:val="00E14F0F"/>
    <w:rsid w:val="00E2776D"/>
    <w:rsid w:val="00E302D1"/>
    <w:rsid w:val="00E3642D"/>
    <w:rsid w:val="00E55695"/>
    <w:rsid w:val="00E80079"/>
    <w:rsid w:val="00E83118"/>
    <w:rsid w:val="00E8538C"/>
    <w:rsid w:val="00E85AFF"/>
    <w:rsid w:val="00E943D3"/>
    <w:rsid w:val="00EA6FFB"/>
    <w:rsid w:val="00F0318A"/>
    <w:rsid w:val="00F1124E"/>
    <w:rsid w:val="00F1776E"/>
    <w:rsid w:val="00F410A7"/>
    <w:rsid w:val="00F50A7C"/>
    <w:rsid w:val="00F7496D"/>
    <w:rsid w:val="00F86942"/>
    <w:rsid w:val="00FA023F"/>
    <w:rsid w:val="00FA0367"/>
    <w:rsid w:val="00FC4115"/>
    <w:rsid w:val="00FC6F2E"/>
    <w:rsid w:val="00FD7C35"/>
    <w:rsid w:val="00FE0E12"/>
    <w:rsid w:val="00FE5542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8EBD"/>
  <w15:chartTrackingRefBased/>
  <w15:docId w15:val="{3499118C-31E1-497A-8989-82F80882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1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Powierża</dc:creator>
  <cp:keywords/>
  <dc:description/>
  <cp:lastModifiedBy>Magdalena Powierża</cp:lastModifiedBy>
  <cp:revision>21</cp:revision>
  <cp:lastPrinted>2026-03-04T13:09:00Z</cp:lastPrinted>
  <dcterms:created xsi:type="dcterms:W3CDTF">2026-03-10T09:32:00Z</dcterms:created>
  <dcterms:modified xsi:type="dcterms:W3CDTF">2026-03-19T09:08:00Z</dcterms:modified>
</cp:coreProperties>
</file>