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5A7F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143735">
        <w:rPr>
          <w:rFonts w:ascii="Arial" w:hAnsi="Arial" w:cs="Arial"/>
          <w:b/>
          <w:bCs/>
          <w:kern w:val="0"/>
          <w:sz w:val="28"/>
          <w:szCs w:val="28"/>
        </w:rPr>
        <w:t>Objaśnienia przyjętych wartości do Wieloletniej Prognozy Finansowej Gminy Jadów na lata 2025-2030</w:t>
      </w:r>
    </w:p>
    <w:p w14:paraId="53F29C71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Zgodnie ze zmianami w budżecie na dzień 19 listopada 2025 r., dokonano następujących zmian w Wieloletniej Prognozie Finansowej Gminy Jadów:</w:t>
      </w:r>
    </w:p>
    <w:p w14:paraId="1D6880E1" w14:textId="77777777" w:rsidR="00143735" w:rsidRPr="00143735" w:rsidRDefault="00143735" w:rsidP="0014373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Dochody ogółem zmniejszono o 1 518 967,14 zł, z czego dochody bieżące zwiększono o 153 872,86 zł, a dochody majątkowe zmniejszono o 1 672 840,00 zł.</w:t>
      </w:r>
    </w:p>
    <w:p w14:paraId="4D250BCF" w14:textId="77777777" w:rsidR="00143735" w:rsidRPr="00143735" w:rsidRDefault="00143735" w:rsidP="0014373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Wydatki ogółem zmniejszono o 1 529 212,37 zł, z czego wydatki bieżące zmniejszono o 91 372,37 zł, a wydatki majątkowe zmniejszono o 1 437 840,00 zł.</w:t>
      </w:r>
    </w:p>
    <w:p w14:paraId="2142D666" w14:textId="77777777" w:rsidR="00143735" w:rsidRPr="00143735" w:rsidRDefault="00143735" w:rsidP="0014373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Wynik budżetu jest deficytowy i po zmianach wynosi -7 308 983,82 zł.</w:t>
      </w:r>
    </w:p>
    <w:p w14:paraId="1C27C480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3CAA13E1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6DB2941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D1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B3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3C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77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1BA79A4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495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72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58 109 981,24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44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-1 518 967,14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6C3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56 591 014,10</w:t>
            </w:r>
          </w:p>
        </w:tc>
      </w:tr>
      <w:tr w:rsidR="00143735" w:rsidRPr="00143735" w14:paraId="236CAA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12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D7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48 951 377,28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8A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+153 872,86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58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49 105 250,14</w:t>
            </w:r>
          </w:p>
        </w:tc>
      </w:tr>
      <w:tr w:rsidR="00143735" w:rsidRPr="00143735" w14:paraId="3A4D26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95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E0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5 711 918,85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81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-101 372,37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491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5 610 546,48</w:t>
            </w:r>
          </w:p>
        </w:tc>
      </w:tr>
      <w:tr w:rsidR="00143735" w:rsidRPr="00143735" w14:paraId="1A44CF8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92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64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9 854 023,78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92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+255 245,23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5E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10 109 269,01</w:t>
            </w:r>
          </w:p>
        </w:tc>
      </w:tr>
      <w:tr w:rsidR="00143735" w:rsidRPr="00143735" w14:paraId="4BDCDE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66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949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9 158 603,96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F23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-1 672 840,00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86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7 485 763,96</w:t>
            </w:r>
          </w:p>
        </w:tc>
      </w:tr>
      <w:tr w:rsidR="00143735" w:rsidRPr="00143735" w14:paraId="315A694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60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84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65 429 210,29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E07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-1 529 212,37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9A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63 899 997,92</w:t>
            </w:r>
          </w:p>
        </w:tc>
      </w:tr>
      <w:tr w:rsidR="00143735" w:rsidRPr="00143735" w14:paraId="625D01E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33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EE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46 258 759,75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27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-91 372,37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C85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46 167 387,38</w:t>
            </w:r>
          </w:p>
        </w:tc>
      </w:tr>
      <w:tr w:rsidR="00143735" w:rsidRPr="00143735" w14:paraId="1C71ED6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D38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42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25 361 744,03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D08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+35 729,52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B4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25 397 473,55</w:t>
            </w:r>
          </w:p>
        </w:tc>
      </w:tr>
      <w:tr w:rsidR="00143735" w:rsidRPr="00143735" w14:paraId="6E329E3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AA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6D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20 892 015,72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E28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-127 101,89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79D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20 764 913,83</w:t>
            </w:r>
          </w:p>
        </w:tc>
      </w:tr>
      <w:tr w:rsidR="00143735" w:rsidRPr="00143735" w14:paraId="4B1017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DE7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C3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19 170 450,54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79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-1 437 840,00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02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17 732 610,54</w:t>
            </w:r>
          </w:p>
        </w:tc>
      </w:tr>
      <w:tr w:rsidR="00143735" w:rsidRPr="00143735" w14:paraId="7905660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A53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BA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-7 319 229,05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406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+10 245,23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A0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-7 308 983,82</w:t>
            </w:r>
          </w:p>
        </w:tc>
      </w:tr>
    </w:tbl>
    <w:p w14:paraId="5F28102E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F019572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Wieloletniej Prognozie Finansowej Gminy Jadów wartości dla roku 2026 dostosowano do wartości wynikających z projektu budżetu na 2026 r., z kolei prognozę dochodów i wydatków od 2027 r. dostosowano do wartości wynikających z projektu WPF na lata 2026-2030. Szczegółowy opis zastosowanej metodologii prognozowania dochodów i wydatków bieżących oraz założenia dotyczące przychodów i rozchodów przedstawiono w objaśnieniach do projektu WPF.</w:t>
      </w:r>
    </w:p>
    <w:p w14:paraId="1ACEFD00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okresie prognozy WPF dokonano zmian w zakresie planowanych dochodów bieżących i majątkowych. Zmiany przedstawiono w tabelach poniżej.</w:t>
      </w:r>
    </w:p>
    <w:p w14:paraId="11CCA086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2376F0F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F0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0C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50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21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21383F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087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E6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48 173 217,00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98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+2 839 290,59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CD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51 012 507,59</w:t>
            </w:r>
          </w:p>
        </w:tc>
      </w:tr>
      <w:tr w:rsidR="00143735" w:rsidRPr="00143735" w14:paraId="1036102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C3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213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49 666 587,00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4B5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+2 876 295,00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FC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52 542 882,00</w:t>
            </w:r>
          </w:p>
        </w:tc>
      </w:tr>
      <w:tr w:rsidR="00143735" w:rsidRPr="00143735" w14:paraId="3A6D70B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75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0C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51 057 252,00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74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+3 009 373,00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13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54 066 625,00</w:t>
            </w:r>
          </w:p>
        </w:tc>
      </w:tr>
      <w:tr w:rsidR="00143735" w:rsidRPr="00143735" w14:paraId="6A7B165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93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133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52 486 855,00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7A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+3 093 635,00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20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55 580 490,00</w:t>
            </w:r>
          </w:p>
        </w:tc>
      </w:tr>
      <w:tr w:rsidR="00143735" w:rsidRPr="00143735" w14:paraId="72F9BF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E7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630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53 799 026,00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34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+3 282 138,00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61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57 081 164,00</w:t>
            </w:r>
          </w:p>
        </w:tc>
      </w:tr>
    </w:tbl>
    <w:p w14:paraId="723526E2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C2196B9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04F7A3D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35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B8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87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C3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758A828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98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506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4 345 000,00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72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-484 557,59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58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3 860 442,41</w:t>
            </w:r>
          </w:p>
        </w:tc>
      </w:tr>
      <w:tr w:rsidR="00143735" w:rsidRPr="00143735" w14:paraId="734C76D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0A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3ED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3 835 000,00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14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+180 000,00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1F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4 015 000,00</w:t>
            </w:r>
          </w:p>
        </w:tc>
      </w:tr>
      <w:tr w:rsidR="00143735" w:rsidRPr="00143735" w14:paraId="6044EE2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9D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579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3 115 400,00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55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+899 600,00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FF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4 015 000,00</w:t>
            </w:r>
          </w:p>
        </w:tc>
      </w:tr>
      <w:tr w:rsidR="00143735" w:rsidRPr="00143735" w14:paraId="56BE82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71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E2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3 015 000,00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44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5D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2 015 000,00</w:t>
            </w:r>
          </w:p>
        </w:tc>
      </w:tr>
      <w:tr w:rsidR="00143735" w:rsidRPr="00143735" w14:paraId="2258EFF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1C6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E3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3 015 000,00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9D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357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2 015 000,00</w:t>
            </w:r>
          </w:p>
        </w:tc>
      </w:tr>
    </w:tbl>
    <w:p w14:paraId="48FA1AB6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DDFA55D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okresie prognozy WPF dokonano zmian w zakresie planowanych wydatków bieżących i majątkowych. Zmiany przedstawiono w tabelach poniżej.</w:t>
      </w:r>
    </w:p>
    <w:p w14:paraId="47D7B42E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7386C13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8E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A1E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F4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19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70583A6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48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EF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43 466 895,00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8A6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+2 722 704,00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56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46 189 599,00</w:t>
            </w:r>
          </w:p>
        </w:tc>
      </w:tr>
      <w:tr w:rsidR="00143735" w:rsidRPr="00143735" w14:paraId="126E44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5A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68C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44 741 317,00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5B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+2 829 983,00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25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47 571 300,00</w:t>
            </w:r>
          </w:p>
        </w:tc>
      </w:tr>
      <w:tr w:rsidR="00143735" w:rsidRPr="00143735" w14:paraId="48D3560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1A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0EE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45 986 120,00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93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+3 140 184,00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60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49 126 304,00</w:t>
            </w:r>
          </w:p>
        </w:tc>
      </w:tr>
      <w:tr w:rsidR="00143735" w:rsidRPr="00143735" w14:paraId="2777887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11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3F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47 166 087,00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54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+3 400 602,00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2B4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50 566 689,00</w:t>
            </w:r>
          </w:p>
        </w:tc>
      </w:tr>
      <w:tr w:rsidR="00143735" w:rsidRPr="00143735" w14:paraId="6E96855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AA6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AB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48 283 294,00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E8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+3 558 959,00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8F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51 842 253,00</w:t>
            </w:r>
          </w:p>
        </w:tc>
      </w:tr>
    </w:tbl>
    <w:p w14:paraId="1F869255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8A8890B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4E555FEA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2D6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FE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F1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45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5EDC3CA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1B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D3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8 229 322,00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9E4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-367 971,00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E9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7 861 351,00</w:t>
            </w:r>
          </w:p>
        </w:tc>
      </w:tr>
      <w:tr w:rsidR="00143735" w:rsidRPr="00143735" w14:paraId="23BF79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51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FB5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7 938 270,00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7D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+226 312,00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D25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8 164 582,00</w:t>
            </w:r>
          </w:p>
        </w:tc>
      </w:tr>
      <w:tr w:rsidR="00143735" w:rsidRPr="00143735" w14:paraId="2E6E801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67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BC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8 464 532,00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83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+1 668 789,00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12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10 133 321,00</w:t>
            </w:r>
          </w:p>
        </w:tc>
      </w:tr>
      <w:tr w:rsidR="00143735" w:rsidRPr="00143735" w14:paraId="69E6B5D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A5A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E4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7 513 768,00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E5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-2 006 967,00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05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5 506 801,00</w:t>
            </w:r>
          </w:p>
        </w:tc>
      </w:tr>
      <w:tr w:rsidR="00143735" w:rsidRPr="00143735" w14:paraId="161A041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17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99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7 218 732,00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2E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-1 466 575,77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BF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5 752 156,23</w:t>
            </w:r>
          </w:p>
        </w:tc>
      </w:tr>
    </w:tbl>
    <w:p w14:paraId="7F1C0F17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27BE7A7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Dodatkowo, w okresie prognozy WPF dokonano aktualizacji wydatków na obsługę długu, co przedstawiono w tabeli poniżej.</w:t>
      </w:r>
    </w:p>
    <w:p w14:paraId="1672ED14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0107C1D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20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ED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9D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75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290536A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00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AC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155 290,00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4F0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-53 275,00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A1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102 015,00</w:t>
            </w:r>
          </w:p>
        </w:tc>
      </w:tr>
      <w:tr w:rsidR="00143735" w:rsidRPr="00143735" w14:paraId="429EE9A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F15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868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98 982,00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E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+56 043,00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62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155 025,00</w:t>
            </w:r>
          </w:p>
        </w:tc>
      </w:tr>
      <w:tr w:rsidR="00143735" w:rsidRPr="00143735" w14:paraId="55D085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79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FF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118 026,00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0F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-15 741,00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D91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102 285,00</w:t>
            </w:r>
          </w:p>
        </w:tc>
      </w:tr>
      <w:tr w:rsidR="00143735" w:rsidRPr="00143735" w14:paraId="2AA6E22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8C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9A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44 936,00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D7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-10 916,00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1F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34 020,00</w:t>
            </w:r>
          </w:p>
        </w:tc>
      </w:tr>
    </w:tbl>
    <w:p w14:paraId="5F3EA617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176BBD7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Wieloletniej Prognozie Finansowej Gminy Jadów:</w:t>
      </w:r>
    </w:p>
    <w:p w14:paraId="4310E7C5" w14:textId="77777777" w:rsidR="00143735" w:rsidRPr="00143735" w:rsidRDefault="00143735" w:rsidP="0014373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Przychody ogółem w roku budżetowym zmniejszono o 10 245,23 zł, w tym przychody z tytułu kredytów, pożyczek lub emisji papierów wartościowych zmniejszono o 10 245,23 zł.</w:t>
      </w:r>
    </w:p>
    <w:p w14:paraId="7A98410A" w14:textId="77777777" w:rsidR="00143735" w:rsidRPr="00143735" w:rsidRDefault="00143735" w:rsidP="0014373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3E040515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3B43D890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3CF04DF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F4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F4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E3D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48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233F40B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4A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42F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7 319 229,05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20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-10 245,23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29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7 308 983,82</w:t>
            </w:r>
          </w:p>
        </w:tc>
      </w:tr>
      <w:tr w:rsidR="00143735" w:rsidRPr="00143735" w14:paraId="618A59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AF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A3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1C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-10 245,23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E5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3 489 754,77</w:t>
            </w:r>
          </w:p>
        </w:tc>
      </w:tr>
    </w:tbl>
    <w:p w14:paraId="138B340B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E583BAC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lastRenderedPageBreak/>
        <w:t>Od 2026 dokonano zmian w zakresie planowanych przychodów. Zmiany przedstawiono w tabeli poniżej.</w:t>
      </w:r>
    </w:p>
    <w:p w14:paraId="79F61FBB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57E10F73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88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22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DC9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E0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3C037DD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0B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4A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87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+900 000,00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14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2 000 000,00</w:t>
            </w:r>
          </w:p>
        </w:tc>
      </w:tr>
    </w:tbl>
    <w:p w14:paraId="6CFF564D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A9EC6D4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Od 2026 dokonano zmian w zakresie planowanych rozchodów. Zmiany przedstawiono w tabeli poniżej.</w:t>
      </w:r>
    </w:p>
    <w:p w14:paraId="583E7A6C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32914EA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5F0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12B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21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59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3CBF17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3D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CA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2C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6D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143735" w:rsidRPr="00143735" w14:paraId="1F155D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1C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186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1 312 000,00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E8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+189 754,77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FD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11BB64E0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D19A716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Spłatę zobowiązania planowanego do zaciągnięcia ujęto w latach 2026-2030. W tabeli poniżej spłatę ww. zobowiązań przedstawiono w kolumnie „Zobowiązanie planowane”.</w:t>
      </w:r>
    </w:p>
    <w:p w14:paraId="3C2BDC4C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Spłata planowanych zobowiązań Gminy Jadów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3024"/>
        <w:gridCol w:w="6048"/>
      </w:tblGrid>
      <w:tr w:rsidR="00143735" w:rsidRPr="00143735" w14:paraId="5259A6EF" w14:textId="77777777">
        <w:trPr>
          <w:tblHeader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94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E6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</w:tr>
      <w:tr w:rsidR="00143735" w:rsidRPr="00143735" w14:paraId="766FF515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F6C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6A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</w:tr>
      <w:tr w:rsidR="00143735" w:rsidRPr="00143735" w14:paraId="7DF25998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1D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F5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143735" w:rsidRPr="00143735" w14:paraId="3AA6DDA2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6E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768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143735" w:rsidRPr="00143735" w14:paraId="46631548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49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05C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143735" w:rsidRPr="00143735" w14:paraId="4FBD043B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64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A1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143735" w:rsidRPr="00143735" w14:paraId="1D878A7E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00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92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73D8B7C5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C0F0304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Zmiany w Wieloletniej Prognozie Finansowej Gminy Jadów na lata 2025-2030 spowodowały modyfikacje w kształtowaniu się relacji z art. 243 ustawy o finansach publicznych. Szczegóły zaprezentowano w tabeli poniżej.</w:t>
      </w:r>
    </w:p>
    <w:p w14:paraId="46F3936F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143735" w:rsidRPr="00143735" w14:paraId="41901340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12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76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FC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5F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30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C6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143735" w:rsidRPr="00143735" w14:paraId="2FA174A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8C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F3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0,01%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EF8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16,69%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94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5C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18,59%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AE9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143735" w:rsidRPr="00143735" w14:paraId="26B16A8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5E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03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2,19%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CCA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14,49%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F7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9B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16,38%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DF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143735" w:rsidRPr="00143735" w14:paraId="0CC7DE4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A1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CE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1,90%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639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13,28%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E2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413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15,18%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99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143735" w:rsidRPr="00143735" w14:paraId="058B33D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06E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AF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08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12,13%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B5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91A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14,03%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F6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143735" w:rsidRPr="00143735" w14:paraId="1D1691E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97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0E0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3,16%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F92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10,66%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A9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B534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12,56%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05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143735" w:rsidRPr="00143735" w14:paraId="6EA4E59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39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1A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2,91%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6C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9,30%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5DD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C6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11,20%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84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470886C1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2D267D3F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Dane w tabeli powyżej wskazują, że w całym okresie prognozy Gmina Jadów spełnia relację, o której mowa w art. 243 ust. 1 ustawy o finansach publicznych. Spełnienie dotyczy zarówno relacji obliczonej na podstawie planu na dzień 30.09.2024 r. jak i w oparciu o dane z wykonania budżetu.</w:t>
      </w:r>
    </w:p>
    <w:p w14:paraId="389F9947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Zmiany odnoszące się do załącznika przedsięwzięć opisane zostały poniżej.</w:t>
      </w:r>
    </w:p>
    <w:p w14:paraId="5DC805E5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Do załącznika przedsięwzięć dodano następujące przedsięwzięcia:</w:t>
      </w:r>
    </w:p>
    <w:p w14:paraId="5D96F882" w14:textId="77777777" w:rsidR="00143735" w:rsidRPr="00143735" w:rsidRDefault="00143735" w:rsidP="0014373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 xml:space="preserve">Remont zabytkowej kaplicy na cmentarzu parafialnym w Jadowie – zadanie majątkowe, które ma być realizowane w latach 2025-2026. Łączne nakłady </w:t>
      </w:r>
      <w:r w:rsidRPr="00143735">
        <w:rPr>
          <w:rFonts w:ascii="Arial" w:hAnsi="Arial" w:cs="Arial"/>
          <w:kern w:val="0"/>
          <w:sz w:val="20"/>
          <w:szCs w:val="20"/>
        </w:rPr>
        <w:lastRenderedPageBreak/>
        <w:t>planowane na realizację zadania wynoszą 371 000,00 zł, w tym w 2025 r. ‒ 1 000,00 zł. Limit zobowiązań dla zadania wynosi 371 000,00 zł. Jednostką realizującą jest Urząd Miasta i Gminy Jadów.</w:t>
      </w:r>
    </w:p>
    <w:p w14:paraId="03C876A9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3C7CE64B" w14:textId="77777777" w:rsidR="00143735" w:rsidRPr="00143735" w:rsidRDefault="00143735" w:rsidP="00143735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zakresie programów, projektów lub zadań związanych z programami realizowanymi z udziałem środków z UE:</w:t>
      </w:r>
    </w:p>
    <w:p w14:paraId="1E9BAE3B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Zakup narzędzi do kontroli w ramach projektu "Mazowsze bez smogu" w ramach priorytetu II "fundusze Europejskie na zielony rozwój Mazowsza" - wspieranie efektywności energetycznej i redukcji emisji gazów cieplarnianych – zmiana w przedsięwzięciu obejmuje m.in.:</w:t>
      </w:r>
    </w:p>
    <w:p w14:paraId="5577BEE3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na realizację zadania o kwotę 1 700,00 zł;</w:t>
      </w:r>
    </w:p>
    <w:p w14:paraId="6DE2DFCE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2026-2027 o kwotę 1 000,00 zł;</w:t>
      </w:r>
    </w:p>
    <w:p w14:paraId="33B0DDC5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zobowiązań na realizację zadania o kwotę 1 000,00 zł;</w:t>
      </w:r>
    </w:p>
    <w:p w14:paraId="233892D4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2027;</w:t>
      </w:r>
    </w:p>
    <w:p w14:paraId="4C6594B3" w14:textId="77777777" w:rsidR="00143735" w:rsidRPr="00143735" w:rsidRDefault="00143735" w:rsidP="00143735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 zakresie programów, projektów lub zadań innych (finansowanych ze środków krajowych):</w:t>
      </w:r>
    </w:p>
    <w:p w14:paraId="70066E04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ul. Długiej  w Urlach – zmiana w przedsięwzięciu obejmuje m.in.:</w:t>
      </w:r>
    </w:p>
    <w:p w14:paraId="41B78B3C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2026-2028 o kwotę 301 000,00 zł;</w:t>
      </w:r>
    </w:p>
    <w:p w14:paraId="39655956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zobowiązań na realizację zadania o kwotę 301 000,00 zł;</w:t>
      </w:r>
    </w:p>
    <w:p w14:paraId="0020F83C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2028;</w:t>
      </w:r>
    </w:p>
    <w:p w14:paraId="0BDFCDEC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Rozbudowa dróg w Borzymach- Piękna – zmiana w przedsięwzięciu obejmuje m.in.:</w:t>
      </w:r>
    </w:p>
    <w:p w14:paraId="23EB8C16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na realizację zadania o kwotę 1 529 000,00 zł;</w:t>
      </w:r>
    </w:p>
    <w:p w14:paraId="1E69F66F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2026-2027 o kwotę 1 515 944,00 zł;</w:t>
      </w:r>
    </w:p>
    <w:p w14:paraId="621FD1BB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zobowiązań na realizację zadania o kwotę 1 515 944,00 zł;</w:t>
      </w:r>
    </w:p>
    <w:p w14:paraId="79BDED7A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dróg we wsi Sitne ul. Działkowa, Akacjowa, Polna – zmiana w przedsięwzięciu obejmuje m.in.:</w:t>
      </w:r>
    </w:p>
    <w:p w14:paraId="064C511E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1 000,00 zł;</w:t>
      </w:r>
    </w:p>
    <w:p w14:paraId="38D09FAD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skrócenie horyzontu czasowego przedsięwzięcia do roku 2025;</w:t>
      </w:r>
    </w:p>
    <w:p w14:paraId="368A7708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infrastruktury turystycznej w Gminie Jadów – zmiana w przedsięwzięciu obejmuje m.in.:</w:t>
      </w:r>
    </w:p>
    <w:p w14:paraId="790536CF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latach 2026-2028 o kwotę 120 000,00 zł;</w:t>
      </w:r>
    </w:p>
    <w:p w14:paraId="58149949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120 000,00 zł;</w:t>
      </w:r>
    </w:p>
    <w:p w14:paraId="2949698D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lastRenderedPageBreak/>
        <w:t>Budowa chodnika w Starowoli – zmiana w przedsięwzięciu obejmuje m.in.:</w:t>
      </w:r>
    </w:p>
    <w:p w14:paraId="00630C82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latach 2026-2030 o kwotę 8 000,00 zł;</w:t>
      </w:r>
    </w:p>
    <w:p w14:paraId="72E3993C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8 000,00 zł;</w:t>
      </w:r>
    </w:p>
    <w:p w14:paraId="207A93FA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2030;</w:t>
      </w:r>
    </w:p>
    <w:p w14:paraId="198BA561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chodnika w Jadowie- Zielona Droga ( Rozbudowa drogi gminnej nr 430217W ulicy Zielona Droga w mieście Jadów, Gmina Jadów) – zmiana w przedsięwzięciu obejmuje m.in.:</w:t>
      </w:r>
    </w:p>
    <w:p w14:paraId="1D543FA0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ogółem oraz limitu zobowiązań na realizację zadania o kwotę 157 500,00 zł;</w:t>
      </w:r>
    </w:p>
    <w:p w14:paraId="4419983E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2026-2028 o kwotę 157 500,00 zł;</w:t>
      </w:r>
    </w:p>
    <w:p w14:paraId="24F2686E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2028;</w:t>
      </w:r>
    </w:p>
    <w:p w14:paraId="029CF8A4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dróg w Letnisku Nowy Jadów – zmiana w przedsięwzięciu obejmuje m.in.:</w:t>
      </w:r>
    </w:p>
    <w:p w14:paraId="5AFB534A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2029;</w:t>
      </w:r>
    </w:p>
    <w:p w14:paraId="76B72210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drogi w Starowoli( Budowa drogi gminnej nr 430224W w miejscowości Starowola i Myszadła) – zmiana w przedsięwzięciu obejmuje m.in.:</w:t>
      </w:r>
    </w:p>
    <w:p w14:paraId="6AA2AB08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2027;</w:t>
      </w:r>
    </w:p>
    <w:p w14:paraId="7D884F68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drogi w Urlach, ul. Mała – zmiana w przedsięwzięciu obejmuje m.in.:</w:t>
      </w:r>
    </w:p>
    <w:p w14:paraId="715B527F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roku budżetowym o kwotę 79 000,00 zł;</w:t>
      </w:r>
    </w:p>
    <w:p w14:paraId="5778CCF1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latach 2026-2028 o kwotę 214 000,00 zł;</w:t>
      </w:r>
    </w:p>
    <w:p w14:paraId="505B2EAA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293 000,00 zł;</w:t>
      </w:r>
    </w:p>
    <w:p w14:paraId="551A05ED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Udzielenie pomocy rzeczowej dla Województwa Mazowieckiego w postaci przekazania koncepcji projektów oraz dokumentacji projektowej na zadanie pn. „Rozbudowa drogi wojewódzkiej Nr 636 na odcinku Nowinki- Jadów oraz na odcinku Jadów- Zawiszyn na terenie gminy Jadów w zakresie budowy ścieżki pieszo- rowerowej. – zmiana w przedsięwzięciu obejmuje m.in.:</w:t>
      </w:r>
    </w:p>
    <w:p w14:paraId="62622A97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roku budżetowym o kwotę 268 000,00 zł;</w:t>
      </w:r>
    </w:p>
    <w:p w14:paraId="6B08C65C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roku 2026 o kwotę 1 000,00 zł;</w:t>
      </w:r>
    </w:p>
    <w:p w14:paraId="4AAE99A7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267 000,00 zł;</w:t>
      </w:r>
    </w:p>
    <w:p w14:paraId="27497A9B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2026;</w:t>
      </w:r>
    </w:p>
    <w:p w14:paraId="48F1451B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 xml:space="preserve">Budowa drogi gminnej ul. Wakacyjnej  i ul. </w:t>
      </w:r>
      <w:proofErr w:type="spellStart"/>
      <w:r w:rsidRPr="00143735">
        <w:rPr>
          <w:rFonts w:ascii="Arial" w:hAnsi="Arial" w:cs="Arial"/>
          <w:kern w:val="0"/>
          <w:sz w:val="20"/>
          <w:szCs w:val="20"/>
        </w:rPr>
        <w:t>Liwcowej</w:t>
      </w:r>
      <w:proofErr w:type="spellEnd"/>
      <w:r w:rsidRPr="00143735">
        <w:rPr>
          <w:rFonts w:ascii="Arial" w:hAnsi="Arial" w:cs="Arial"/>
          <w:kern w:val="0"/>
          <w:sz w:val="20"/>
          <w:szCs w:val="20"/>
        </w:rPr>
        <w:t xml:space="preserve"> w miejscowości Urle – zmiana w przedsięwzięciu obejmuje m.in.:</w:t>
      </w:r>
    </w:p>
    <w:p w14:paraId="6AF4EA82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2026-2029 o kwotę 180 000,00 zł;</w:t>
      </w:r>
    </w:p>
    <w:p w14:paraId="50D564ED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lastRenderedPageBreak/>
        <w:t>zwiększenie limitu zobowiązań na realizację zadania o kwotę 180 000,00 zł;</w:t>
      </w:r>
    </w:p>
    <w:p w14:paraId="258DC0ED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2029;</w:t>
      </w:r>
    </w:p>
    <w:p w14:paraId="4A2EFBFE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dróg gminnych na terenie gminy Jadów – zmiana w przedsięwzięciu obejmuje m.in.:</w:t>
      </w:r>
    </w:p>
    <w:p w14:paraId="07862C73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oraz limitu wydatków na realizację zadania w roku budżetowym o kwotę 310 000,00 zł;</w:t>
      </w:r>
    </w:p>
    <w:p w14:paraId="4163DDD7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Budowa ścieżki pieszo rowerowej przez rzekę Liwiec łączącej gminę Jadów z gminą Łochów – zmiana w przedsięwzięciu obejmuje m.in.:</w:t>
      </w:r>
    </w:p>
    <w:p w14:paraId="2F426570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roku budżetowym o kwotę 129 000,00 zł;</w:t>
      </w:r>
    </w:p>
    <w:p w14:paraId="213A357C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2026-2027 o kwotę 129 000,00 zł;</w:t>
      </w:r>
    </w:p>
    <w:p w14:paraId="51228793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2027;</w:t>
      </w:r>
    </w:p>
    <w:p w14:paraId="34B7EEB7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Rozbudowa kanalizacji sanitarnej na terenie gminy Jadów – zmiana w przedsięwzięciu obejmuje m.in.:</w:t>
      </w:r>
    </w:p>
    <w:p w14:paraId="0F4DB3EE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ogółem oraz limitu zobowiązań na realizację zadania o kwotę 703 000,00 zł;</w:t>
      </w:r>
    </w:p>
    <w:p w14:paraId="32FC75F2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limitu wydatków na realizację zadania w latach 2026-2029 o kwotę 703 000,00 zł;</w:t>
      </w:r>
    </w:p>
    <w:p w14:paraId="1A459F81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2029;</w:t>
      </w:r>
    </w:p>
    <w:p w14:paraId="7C04E27D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Rozbudowa sieci wodociągowej w gminie – zmiana w przedsięwzięciu obejmuje m.in.:</w:t>
      </w:r>
    </w:p>
    <w:p w14:paraId="6271D250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roku budżetowym o kwotę 180 000,00 zł;</w:t>
      </w:r>
    </w:p>
    <w:p w14:paraId="439E3F79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wydatków na realizację zadania w latach 2026-2030 o kwotę 363 340,00 zł;</w:t>
      </w:r>
    </w:p>
    <w:p w14:paraId="28F5DAD4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na realizację zadania o kwotę 543 340,00 zł;</w:t>
      </w:r>
    </w:p>
    <w:p w14:paraId="7AD8B0A2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2030;</w:t>
      </w:r>
    </w:p>
    <w:p w14:paraId="65FD2AD7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 xml:space="preserve">Modernizacja oświetlenia w gminie Jadów (wymiana lamp na </w:t>
      </w:r>
      <w:proofErr w:type="spellStart"/>
      <w:r w:rsidRPr="00143735">
        <w:rPr>
          <w:rFonts w:ascii="Arial" w:hAnsi="Arial" w:cs="Arial"/>
          <w:kern w:val="0"/>
          <w:sz w:val="20"/>
          <w:szCs w:val="20"/>
        </w:rPr>
        <w:t>ledowe</w:t>
      </w:r>
      <w:proofErr w:type="spellEnd"/>
      <w:r w:rsidRPr="00143735">
        <w:rPr>
          <w:rFonts w:ascii="Arial" w:hAnsi="Arial" w:cs="Arial"/>
          <w:kern w:val="0"/>
          <w:sz w:val="20"/>
          <w:szCs w:val="20"/>
        </w:rPr>
        <w:t>) – zmiana w przedsięwzięciu obejmuje m.in.:</w:t>
      </w:r>
    </w:p>
    <w:p w14:paraId="3C615AD7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zmniejszenie limitu zobowiązań oraz limitu wydatków na realizację zadania w roku budżetowym o kwotę 6 267,00 zł;</w:t>
      </w:r>
    </w:p>
    <w:p w14:paraId="7DE6B0AF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Zagospodarowanie przestrzeni publicznej w Jadowie – zmiana w przedsięwzięciu obejmuje m.in.:</w:t>
      </w:r>
    </w:p>
    <w:p w14:paraId="16152DD3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ogółem, limitu wydatków na realizację zadania w roku budżetowym oraz limitu zobowiązań o kwotę 4 735,80 zł;</w:t>
      </w:r>
    </w:p>
    <w:p w14:paraId="458BC20E" w14:textId="77777777" w:rsidR="00143735" w:rsidRPr="00143735" w:rsidRDefault="00143735" w:rsidP="001437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Projekt rozbudowy SP w Szewnicy  – zmiana w przedsięwzięciu obejmuje m.in.:</w:t>
      </w:r>
    </w:p>
    <w:p w14:paraId="1DA07B17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zwiększenie łącznych nakładów ogółem oraz limitu zobowiązań na realizację zadania o kwotę 188 550,00 zł;</w:t>
      </w:r>
    </w:p>
    <w:p w14:paraId="309ED954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lastRenderedPageBreak/>
        <w:t>zwiększenie limitu wydatków na realizację zadania w latach 2026-2028 o kwotę 188 550,00 zł;</w:t>
      </w:r>
    </w:p>
    <w:p w14:paraId="5904394A" w14:textId="77777777" w:rsidR="00143735" w:rsidRPr="00143735" w:rsidRDefault="00143735" w:rsidP="00143735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wydłużenie horyzontu czasowego przedsięwzięcia do roku 2028.</w:t>
      </w:r>
    </w:p>
    <w:p w14:paraId="1216BA8E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 załącznika przedsięwzięć usunięto następujące przedsięwzięcia:</w:t>
      </w:r>
    </w:p>
    <w:p w14:paraId="0CFF97EE" w14:textId="77777777" w:rsidR="00143735" w:rsidRPr="00143735" w:rsidRDefault="00143735" w:rsidP="00143735">
      <w:pPr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 xml:space="preserve">Remont zabytkowych Organ w Kościele pod wezwaniem Odnalezienia Krzyża </w:t>
      </w:r>
      <w:proofErr w:type="spellStart"/>
      <w:r w:rsidRPr="00143735">
        <w:rPr>
          <w:rFonts w:ascii="Arial" w:hAnsi="Arial" w:cs="Arial"/>
          <w:kern w:val="0"/>
          <w:sz w:val="20"/>
          <w:szCs w:val="20"/>
        </w:rPr>
        <w:t>Sw.w</w:t>
      </w:r>
      <w:proofErr w:type="spellEnd"/>
      <w:r w:rsidRPr="00143735">
        <w:rPr>
          <w:rFonts w:ascii="Arial" w:hAnsi="Arial" w:cs="Arial"/>
          <w:kern w:val="0"/>
          <w:sz w:val="20"/>
          <w:szCs w:val="20"/>
        </w:rPr>
        <w:t xml:space="preserve"> Jadowie .</w:t>
      </w:r>
    </w:p>
    <w:p w14:paraId="44743DBB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Na skutek zmian wprowadzonych w wykazie wieloletnich przedsięwzięć, dokonano wydłużenia horyzontu czasowego załącznika nr 2 WPF z 2028 roku na 2030 rok.</w:t>
      </w:r>
    </w:p>
    <w:p w14:paraId="3A711895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1FC8EA51" w14:textId="77777777" w:rsidR="00143735" w:rsidRPr="00143735" w:rsidRDefault="00143735" w:rsidP="001437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43735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43735" w:rsidRPr="00143735" w14:paraId="6F3C8E0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54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24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547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17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143735" w:rsidRPr="00143735" w14:paraId="19FF190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6A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7A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17 062 819,70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893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-1 336 531,20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E0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15 726 288,50</w:t>
            </w:r>
          </w:p>
        </w:tc>
      </w:tr>
      <w:tr w:rsidR="00143735" w:rsidRPr="00143735" w14:paraId="48B68A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88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3A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7 459 748,03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05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+166 938,47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FA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7 626 686,50</w:t>
            </w:r>
          </w:p>
        </w:tc>
      </w:tr>
      <w:tr w:rsidR="00143735" w:rsidRPr="00143735" w14:paraId="5AE7CB8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63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B0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6 240 000,00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30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+1 184 715,53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965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7 424 715,53</w:t>
            </w:r>
          </w:p>
        </w:tc>
      </w:tr>
      <w:tr w:rsidR="00143735" w:rsidRPr="00143735" w14:paraId="1653E7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A6E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16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8 410 000,00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309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+639 000,00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93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9 049 000,00</w:t>
            </w:r>
          </w:p>
        </w:tc>
      </w:tr>
      <w:tr w:rsidR="00143735" w:rsidRPr="00143735" w14:paraId="1253630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22C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BB6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B21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+749 000,00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E1F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749 000,00</w:t>
            </w:r>
          </w:p>
        </w:tc>
      </w:tr>
      <w:tr w:rsidR="00143735" w:rsidRPr="00143735" w14:paraId="7181FC7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4AB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A68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9CA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+101 000,00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B90" w14:textId="77777777" w:rsidR="00143735" w:rsidRPr="00143735" w:rsidRDefault="00143735" w:rsidP="001437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3735">
              <w:rPr>
                <w:rFonts w:ascii="Arial" w:hAnsi="Arial" w:cs="Arial"/>
                <w:kern w:val="0"/>
                <w:sz w:val="20"/>
                <w:szCs w:val="20"/>
              </w:rPr>
              <w:t>101 000,00</w:t>
            </w:r>
          </w:p>
        </w:tc>
      </w:tr>
    </w:tbl>
    <w:p w14:paraId="22BFEB3A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7AFE351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71B06CB2" w14:textId="77777777" w:rsidR="00143735" w:rsidRPr="00143735" w:rsidRDefault="00143735" w:rsidP="0014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43735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1846D371" w14:textId="77777777" w:rsidR="00143735" w:rsidRPr="00143735" w:rsidRDefault="00143735" w:rsidP="001437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2A6BFFD2" w14:textId="77777777" w:rsidR="00E54D26" w:rsidRPr="00E54D26" w:rsidRDefault="00E54D26" w:rsidP="00E54D26">
      <w:pPr>
        <w:spacing w:line="276" w:lineRule="auto"/>
        <w:ind w:left="35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E54D26">
        <w:rPr>
          <w:rFonts w:ascii="Times New Roman" w:eastAsia="Calibri" w:hAnsi="Times New Roman" w:cs="Times New Roman"/>
          <w:b/>
          <w:bCs/>
          <w:i/>
          <w:iCs/>
        </w:rPr>
        <w:t>Przewodnicząca Rady Miasta i Gminy Jadów</w:t>
      </w:r>
    </w:p>
    <w:p w14:paraId="0C41EDCA" w14:textId="77777777" w:rsidR="00E54D26" w:rsidRPr="00E54D26" w:rsidRDefault="00E54D26" w:rsidP="00E54D26">
      <w:pPr>
        <w:spacing w:line="276" w:lineRule="auto"/>
        <w:ind w:left="4956" w:firstLine="708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584C1155" w14:textId="58AA41D7" w:rsidR="00E54D26" w:rsidRPr="00E54D26" w:rsidRDefault="00E54D26" w:rsidP="00E54D26">
      <w:pPr>
        <w:spacing w:line="276" w:lineRule="auto"/>
        <w:ind w:left="3540" w:firstLine="708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E54D26">
        <w:rPr>
          <w:rFonts w:ascii="Times New Roman" w:eastAsia="Calibri" w:hAnsi="Times New Roman" w:cs="Times New Roman"/>
          <w:b/>
          <w:bCs/>
          <w:i/>
          <w:iCs/>
        </w:rPr>
        <w:t>Bożena Krasnodębska</w:t>
      </w:r>
    </w:p>
    <w:p w14:paraId="5F0C35B3" w14:textId="77777777" w:rsidR="00143735" w:rsidRPr="00E54D26" w:rsidRDefault="00143735">
      <w:pPr>
        <w:rPr>
          <w:rFonts w:ascii="Times New Roman" w:hAnsi="Times New Roman" w:cs="Times New Roman"/>
        </w:rPr>
      </w:pPr>
    </w:p>
    <w:sectPr w:rsidR="00143735" w:rsidRPr="00E54D26" w:rsidSect="00143735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452165441">
    <w:abstractNumId w:val="0"/>
  </w:num>
  <w:num w:numId="2" w16cid:durableId="99111671">
    <w:abstractNumId w:val="1"/>
  </w:num>
  <w:num w:numId="3" w16cid:durableId="560218153">
    <w:abstractNumId w:val="2"/>
  </w:num>
  <w:num w:numId="4" w16cid:durableId="574360172">
    <w:abstractNumId w:val="3"/>
  </w:num>
  <w:num w:numId="5" w16cid:durableId="24218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35"/>
    <w:rsid w:val="00143735"/>
    <w:rsid w:val="00A80793"/>
    <w:rsid w:val="00DE6861"/>
    <w:rsid w:val="00E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7635"/>
  <w15:chartTrackingRefBased/>
  <w15:docId w15:val="{B789738E-59CD-438F-B779-F966C23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7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7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7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7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7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7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7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7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7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7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12793</Characters>
  <Application>Microsoft Office Word</Application>
  <DocSecurity>0</DocSecurity>
  <Lines>106</Lines>
  <Paragraphs>29</Paragraphs>
  <ScaleCrop>false</ScaleCrop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2</cp:revision>
  <dcterms:created xsi:type="dcterms:W3CDTF">2025-11-19T08:18:00Z</dcterms:created>
  <dcterms:modified xsi:type="dcterms:W3CDTF">2025-11-20T13:32:00Z</dcterms:modified>
</cp:coreProperties>
</file>