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902D9" w14:textId="7BC5DBE1" w:rsidR="00242A06" w:rsidRPr="00CC0CC1" w:rsidRDefault="00242A06" w:rsidP="00242A0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C0CC1">
        <w:rPr>
          <w:rFonts w:ascii="Times New Roman" w:hAnsi="Times New Roman" w:cs="Times New Roman"/>
          <w:b/>
          <w:bCs/>
          <w:kern w:val="0"/>
          <w:sz w:val="24"/>
          <w:szCs w:val="24"/>
        </w:rPr>
        <w:t>U</w:t>
      </w:r>
      <w:r w:rsidR="003071CC">
        <w:rPr>
          <w:rFonts w:ascii="Times New Roman" w:hAnsi="Times New Roman" w:cs="Times New Roman"/>
          <w:b/>
          <w:bCs/>
          <w:kern w:val="0"/>
          <w:sz w:val="24"/>
          <w:szCs w:val="24"/>
        </w:rPr>
        <w:t>CHWAŁA</w:t>
      </w:r>
      <w:r w:rsidRPr="00CC0CC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Nr </w:t>
      </w:r>
      <w:r w:rsidR="00D6237A" w:rsidRPr="00CC0CC1">
        <w:rPr>
          <w:rFonts w:ascii="Times New Roman" w:hAnsi="Times New Roman" w:cs="Times New Roman"/>
          <w:b/>
          <w:bCs/>
          <w:kern w:val="0"/>
          <w:sz w:val="24"/>
          <w:szCs w:val="24"/>
        </w:rPr>
        <w:t>X</w:t>
      </w:r>
      <w:r w:rsidR="00EA3076">
        <w:rPr>
          <w:rFonts w:ascii="Times New Roman" w:hAnsi="Times New Roman" w:cs="Times New Roman"/>
          <w:b/>
          <w:bCs/>
          <w:kern w:val="0"/>
          <w:sz w:val="24"/>
          <w:szCs w:val="24"/>
        </w:rPr>
        <w:t>/70/</w:t>
      </w:r>
      <w:r w:rsidR="00D6237A" w:rsidRPr="00CC0CC1">
        <w:rPr>
          <w:rFonts w:ascii="Times New Roman" w:hAnsi="Times New Roman" w:cs="Times New Roman"/>
          <w:b/>
          <w:bCs/>
          <w:kern w:val="0"/>
          <w:sz w:val="24"/>
          <w:szCs w:val="24"/>
        </w:rPr>
        <w:t>24</w:t>
      </w:r>
    </w:p>
    <w:p w14:paraId="2D9F23C3" w14:textId="421812F8" w:rsidR="00242A06" w:rsidRPr="00CC0CC1" w:rsidRDefault="00242A06" w:rsidP="00242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C0CC1">
        <w:rPr>
          <w:rFonts w:ascii="Times New Roman" w:hAnsi="Times New Roman" w:cs="Times New Roman"/>
          <w:b/>
          <w:bCs/>
          <w:kern w:val="0"/>
          <w:sz w:val="24"/>
          <w:szCs w:val="24"/>
        </w:rPr>
        <w:t>R</w:t>
      </w:r>
      <w:r w:rsidR="003071CC">
        <w:rPr>
          <w:rFonts w:ascii="Times New Roman" w:hAnsi="Times New Roman" w:cs="Times New Roman"/>
          <w:b/>
          <w:bCs/>
          <w:kern w:val="0"/>
          <w:sz w:val="24"/>
          <w:szCs w:val="24"/>
        </w:rPr>
        <w:t>ADY MIASTA I GMINY JADÓW</w:t>
      </w:r>
    </w:p>
    <w:p w14:paraId="4D2BBD04" w14:textId="4684867C" w:rsidR="00242A06" w:rsidRPr="00CC0CC1" w:rsidRDefault="00242A06" w:rsidP="00242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C0CC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z dnia </w:t>
      </w:r>
      <w:r w:rsidR="00D6237A" w:rsidRPr="00CC0CC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18 grudnia 2024 </w:t>
      </w:r>
      <w:r w:rsidRPr="00CC0CC1">
        <w:rPr>
          <w:rFonts w:ascii="Times New Roman" w:hAnsi="Times New Roman" w:cs="Times New Roman"/>
          <w:b/>
          <w:bCs/>
          <w:kern w:val="0"/>
          <w:sz w:val="24"/>
          <w:szCs w:val="24"/>
        </w:rPr>
        <w:t>roku</w:t>
      </w:r>
    </w:p>
    <w:p w14:paraId="21FF1FBE" w14:textId="77777777" w:rsidR="00242A06" w:rsidRPr="00CC0CC1" w:rsidRDefault="00242A06" w:rsidP="00242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37174F8" w14:textId="77777777" w:rsidR="00242A06" w:rsidRPr="003071CC" w:rsidRDefault="00242A06" w:rsidP="00242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071CC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zmian w budżecie Gminy na rok 2024</w:t>
      </w:r>
    </w:p>
    <w:p w14:paraId="42A129BB" w14:textId="77777777" w:rsidR="00242A06" w:rsidRPr="00CC0CC1" w:rsidRDefault="00242A06" w:rsidP="00242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DC347E6" w14:textId="0AB2353C" w:rsidR="00242A06" w:rsidRPr="00D6237A" w:rsidRDefault="00242A06" w:rsidP="00307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6237A">
        <w:rPr>
          <w:rFonts w:ascii="Times New Roman" w:hAnsi="Times New Roman" w:cs="Times New Roman"/>
          <w:kern w:val="0"/>
          <w:sz w:val="24"/>
          <w:szCs w:val="24"/>
        </w:rPr>
        <w:t xml:space="preserve">Na podstawie art. 18 ust. 2 pkt 4 ustawy z dnia 8 marca 1990 r. o samorządzie gminnym </w:t>
      </w:r>
      <w:r w:rsidR="003071CC">
        <w:rPr>
          <w:rFonts w:ascii="Times New Roman" w:hAnsi="Times New Roman" w:cs="Times New Roman"/>
          <w:kern w:val="0"/>
          <w:sz w:val="24"/>
          <w:szCs w:val="24"/>
        </w:rPr>
        <w:br/>
      </w:r>
      <w:r w:rsidRPr="00D6237A">
        <w:rPr>
          <w:rFonts w:ascii="Times New Roman" w:hAnsi="Times New Roman" w:cs="Times New Roman"/>
          <w:kern w:val="0"/>
          <w:sz w:val="24"/>
          <w:szCs w:val="24"/>
        </w:rPr>
        <w:t>(Dz. U. z 2024 r., poz. 1465</w:t>
      </w:r>
      <w:r w:rsidR="00D6237A">
        <w:rPr>
          <w:rFonts w:ascii="Times New Roman" w:hAnsi="Times New Roman" w:cs="Times New Roman"/>
          <w:kern w:val="0"/>
          <w:sz w:val="24"/>
          <w:szCs w:val="24"/>
        </w:rPr>
        <w:t xml:space="preserve"> z </w:t>
      </w:r>
      <w:proofErr w:type="spellStart"/>
      <w:r w:rsidR="00D6237A">
        <w:rPr>
          <w:rFonts w:ascii="Times New Roman" w:hAnsi="Times New Roman" w:cs="Times New Roman"/>
          <w:kern w:val="0"/>
          <w:sz w:val="24"/>
          <w:szCs w:val="24"/>
        </w:rPr>
        <w:t>późn</w:t>
      </w:r>
      <w:proofErr w:type="spellEnd"/>
      <w:r w:rsidR="00D6237A">
        <w:rPr>
          <w:rFonts w:ascii="Times New Roman" w:hAnsi="Times New Roman" w:cs="Times New Roman"/>
          <w:kern w:val="0"/>
          <w:sz w:val="24"/>
          <w:szCs w:val="24"/>
        </w:rPr>
        <w:t>. zm.</w:t>
      </w:r>
      <w:r w:rsidRPr="00D6237A">
        <w:rPr>
          <w:rFonts w:ascii="Times New Roman" w:hAnsi="Times New Roman" w:cs="Times New Roman"/>
          <w:kern w:val="0"/>
          <w:sz w:val="24"/>
          <w:szCs w:val="24"/>
        </w:rPr>
        <w:t xml:space="preserve"> ) oraz art. 211, 212 ustawy z dnia </w:t>
      </w:r>
      <w:r w:rsidR="003071CC">
        <w:rPr>
          <w:rFonts w:ascii="Times New Roman" w:hAnsi="Times New Roman" w:cs="Times New Roman"/>
          <w:kern w:val="0"/>
          <w:sz w:val="24"/>
          <w:szCs w:val="24"/>
        </w:rPr>
        <w:br/>
      </w:r>
      <w:r w:rsidRPr="00D6237A">
        <w:rPr>
          <w:rFonts w:ascii="Times New Roman" w:hAnsi="Times New Roman" w:cs="Times New Roman"/>
          <w:kern w:val="0"/>
          <w:sz w:val="24"/>
          <w:szCs w:val="24"/>
        </w:rPr>
        <w:t>27 sierpnia 2009 r. o finansach publicznych (Dz. U. z 2024 r., poz. 1530</w:t>
      </w:r>
      <w:r w:rsidR="00D6237A">
        <w:rPr>
          <w:rFonts w:ascii="Times New Roman" w:hAnsi="Times New Roman" w:cs="Times New Roman"/>
          <w:kern w:val="0"/>
          <w:sz w:val="24"/>
          <w:szCs w:val="24"/>
        </w:rPr>
        <w:t xml:space="preserve"> z </w:t>
      </w:r>
      <w:proofErr w:type="spellStart"/>
      <w:r w:rsidR="00D6237A">
        <w:rPr>
          <w:rFonts w:ascii="Times New Roman" w:hAnsi="Times New Roman" w:cs="Times New Roman"/>
          <w:kern w:val="0"/>
          <w:sz w:val="24"/>
          <w:szCs w:val="24"/>
        </w:rPr>
        <w:t>późn</w:t>
      </w:r>
      <w:proofErr w:type="spellEnd"/>
      <w:r w:rsidR="00D6237A">
        <w:rPr>
          <w:rFonts w:ascii="Times New Roman" w:hAnsi="Times New Roman" w:cs="Times New Roman"/>
          <w:kern w:val="0"/>
          <w:sz w:val="24"/>
          <w:szCs w:val="24"/>
        </w:rPr>
        <w:t>. zm.</w:t>
      </w:r>
      <w:r w:rsidRPr="00D6237A">
        <w:rPr>
          <w:rFonts w:ascii="Times New Roman" w:hAnsi="Times New Roman" w:cs="Times New Roman"/>
          <w:kern w:val="0"/>
          <w:sz w:val="24"/>
          <w:szCs w:val="24"/>
        </w:rPr>
        <w:t>) Rada Miasta i Gminy Jadów uchwala, co następuje:</w:t>
      </w:r>
    </w:p>
    <w:p w14:paraId="77AA4022" w14:textId="5F95FF5C" w:rsidR="00242A06" w:rsidRPr="00371511" w:rsidRDefault="00242A06" w:rsidP="00242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42A06">
        <w:rPr>
          <w:rFonts w:ascii="Times New Roman" w:hAnsi="Times New Roman" w:cs="Times New Roman"/>
          <w:b/>
          <w:bCs/>
          <w:kern w:val="0"/>
          <w:sz w:val="24"/>
          <w:szCs w:val="24"/>
        </w:rPr>
        <w:t>§ 1.</w:t>
      </w:r>
      <w:r w:rsidRPr="00242A06">
        <w:rPr>
          <w:rFonts w:ascii="Times New Roman" w:hAnsi="Times New Roman" w:cs="Times New Roman"/>
          <w:kern w:val="0"/>
          <w:sz w:val="24"/>
          <w:szCs w:val="24"/>
        </w:rPr>
        <w:t xml:space="preserve"> Zwiększyć plan dochodów gminy o kwotę </w:t>
      </w:r>
      <w:r w:rsidR="000B3AD2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="00A031B1">
        <w:rPr>
          <w:rFonts w:ascii="Times New Roman" w:hAnsi="Times New Roman" w:cs="Times New Roman"/>
          <w:b/>
          <w:bCs/>
          <w:kern w:val="0"/>
          <w:sz w:val="24"/>
          <w:szCs w:val="24"/>
        </w:rPr>
        <w:t> </w:t>
      </w:r>
      <w:r w:rsidR="000B3AD2">
        <w:rPr>
          <w:rFonts w:ascii="Times New Roman" w:hAnsi="Times New Roman" w:cs="Times New Roman"/>
          <w:b/>
          <w:bCs/>
          <w:kern w:val="0"/>
          <w:sz w:val="24"/>
          <w:szCs w:val="24"/>
        </w:rPr>
        <w:t>8</w:t>
      </w:r>
      <w:r w:rsidR="00A031B1">
        <w:rPr>
          <w:rFonts w:ascii="Times New Roman" w:hAnsi="Times New Roman" w:cs="Times New Roman"/>
          <w:b/>
          <w:bCs/>
          <w:kern w:val="0"/>
          <w:sz w:val="24"/>
          <w:szCs w:val="24"/>
        </w:rPr>
        <w:t>92 597,33</w:t>
      </w:r>
      <w:r w:rsidR="000B3AD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242A06">
        <w:rPr>
          <w:rFonts w:ascii="Times New Roman" w:hAnsi="Times New Roman" w:cs="Times New Roman"/>
          <w:b/>
          <w:bCs/>
          <w:kern w:val="0"/>
          <w:sz w:val="24"/>
          <w:szCs w:val="24"/>
        </w:rPr>
        <w:t>złotych</w:t>
      </w:r>
      <w:r w:rsidRPr="00242A06">
        <w:rPr>
          <w:rFonts w:ascii="Times New Roman" w:hAnsi="Times New Roman" w:cs="Times New Roman"/>
          <w:kern w:val="0"/>
          <w:sz w:val="24"/>
          <w:szCs w:val="24"/>
        </w:rPr>
        <w:t xml:space="preserve"> według </w:t>
      </w:r>
      <w:r w:rsidR="00F377BB">
        <w:rPr>
          <w:rFonts w:ascii="Times New Roman" w:hAnsi="Times New Roman" w:cs="Times New Roman"/>
          <w:kern w:val="0"/>
          <w:sz w:val="24"/>
          <w:szCs w:val="24"/>
        </w:rPr>
        <w:br/>
      </w:r>
      <w:r w:rsidRPr="00371511">
        <w:rPr>
          <w:rFonts w:ascii="Times New Roman" w:hAnsi="Times New Roman" w:cs="Times New Roman"/>
          <w:kern w:val="0"/>
          <w:sz w:val="24"/>
          <w:szCs w:val="24"/>
        </w:rPr>
        <w:t>załącznika Nr 1.</w:t>
      </w:r>
    </w:p>
    <w:p w14:paraId="02E9B71A" w14:textId="48CEA719" w:rsidR="00242A06" w:rsidRPr="00371511" w:rsidRDefault="00242A06" w:rsidP="00242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42A06">
        <w:rPr>
          <w:rFonts w:ascii="Times New Roman" w:hAnsi="Times New Roman" w:cs="Times New Roman"/>
          <w:b/>
          <w:bCs/>
          <w:kern w:val="0"/>
          <w:sz w:val="24"/>
          <w:szCs w:val="24"/>
        </w:rPr>
        <w:t>§ 2.</w:t>
      </w:r>
      <w:r w:rsidRPr="00242A06">
        <w:rPr>
          <w:rFonts w:ascii="Times New Roman" w:hAnsi="Times New Roman" w:cs="Times New Roman"/>
          <w:kern w:val="0"/>
          <w:sz w:val="24"/>
          <w:szCs w:val="24"/>
        </w:rPr>
        <w:t xml:space="preserve"> Zmniejszyć plan dochodów gminy o kwotę </w:t>
      </w:r>
      <w:r w:rsidR="003A577E">
        <w:rPr>
          <w:rFonts w:ascii="Times New Roman" w:hAnsi="Times New Roman" w:cs="Times New Roman"/>
          <w:b/>
          <w:bCs/>
          <w:kern w:val="0"/>
          <w:sz w:val="24"/>
          <w:szCs w:val="24"/>
        </w:rPr>
        <w:t>294 362,00</w:t>
      </w:r>
      <w:r w:rsidR="0037151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242A06">
        <w:rPr>
          <w:rFonts w:ascii="Times New Roman" w:hAnsi="Times New Roman" w:cs="Times New Roman"/>
          <w:b/>
          <w:bCs/>
          <w:kern w:val="0"/>
          <w:sz w:val="24"/>
          <w:szCs w:val="24"/>
        </w:rPr>
        <w:t>złotych</w:t>
      </w:r>
      <w:r w:rsidRPr="00242A06">
        <w:rPr>
          <w:rFonts w:ascii="Times New Roman" w:hAnsi="Times New Roman" w:cs="Times New Roman"/>
          <w:kern w:val="0"/>
          <w:sz w:val="24"/>
          <w:szCs w:val="24"/>
        </w:rPr>
        <w:t xml:space="preserve"> według</w:t>
      </w:r>
      <w:r w:rsidR="0037151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71511">
        <w:rPr>
          <w:rFonts w:ascii="Times New Roman" w:hAnsi="Times New Roman" w:cs="Times New Roman"/>
          <w:kern w:val="0"/>
          <w:sz w:val="24"/>
          <w:szCs w:val="24"/>
        </w:rPr>
        <w:t>załącznika Nr 1.</w:t>
      </w:r>
    </w:p>
    <w:p w14:paraId="5B220229" w14:textId="77C2E847" w:rsidR="00242A06" w:rsidRPr="00242A06" w:rsidRDefault="00242A06" w:rsidP="00242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42A0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3. </w:t>
      </w:r>
      <w:r w:rsidRPr="00242A06">
        <w:rPr>
          <w:rFonts w:ascii="Times New Roman" w:hAnsi="Times New Roman" w:cs="Times New Roman"/>
          <w:kern w:val="0"/>
          <w:sz w:val="24"/>
          <w:szCs w:val="24"/>
        </w:rPr>
        <w:t xml:space="preserve">Zwiększyć plan wydatków gminy o kwotę </w:t>
      </w:r>
      <w:r w:rsidR="00371511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="000165EA">
        <w:rPr>
          <w:rFonts w:ascii="Times New Roman" w:hAnsi="Times New Roman" w:cs="Times New Roman"/>
          <w:b/>
          <w:bCs/>
          <w:kern w:val="0"/>
          <w:sz w:val="24"/>
          <w:szCs w:val="24"/>
        </w:rPr>
        <w:t>66 913,33</w:t>
      </w:r>
      <w:r w:rsidR="0037151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242A06">
        <w:rPr>
          <w:rFonts w:ascii="Times New Roman" w:hAnsi="Times New Roman" w:cs="Times New Roman"/>
          <w:b/>
          <w:bCs/>
          <w:kern w:val="0"/>
          <w:sz w:val="24"/>
          <w:szCs w:val="24"/>
        </w:rPr>
        <w:t>złotych</w:t>
      </w:r>
      <w:r w:rsidRPr="00242A06">
        <w:rPr>
          <w:rFonts w:ascii="Times New Roman" w:hAnsi="Times New Roman" w:cs="Times New Roman"/>
          <w:kern w:val="0"/>
          <w:sz w:val="24"/>
          <w:szCs w:val="24"/>
        </w:rPr>
        <w:t xml:space="preserve"> według </w:t>
      </w:r>
      <w:r w:rsidRPr="00371511">
        <w:rPr>
          <w:rFonts w:ascii="Times New Roman" w:hAnsi="Times New Roman" w:cs="Times New Roman"/>
          <w:kern w:val="0"/>
          <w:sz w:val="24"/>
          <w:szCs w:val="24"/>
        </w:rPr>
        <w:t>załącznika Nr 2.</w:t>
      </w:r>
    </w:p>
    <w:p w14:paraId="6E2F7C16" w14:textId="56DEFF14" w:rsidR="00242A06" w:rsidRPr="00371511" w:rsidRDefault="00242A06" w:rsidP="00242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42A0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4. </w:t>
      </w:r>
      <w:r w:rsidRPr="00242A06">
        <w:rPr>
          <w:rFonts w:ascii="Times New Roman" w:hAnsi="Times New Roman" w:cs="Times New Roman"/>
          <w:kern w:val="0"/>
          <w:sz w:val="24"/>
          <w:szCs w:val="24"/>
        </w:rPr>
        <w:t xml:space="preserve">Zmniejszyć plan wydatków gminy o kwotę </w:t>
      </w:r>
      <w:r w:rsidR="00371511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="000165EA">
        <w:rPr>
          <w:rFonts w:ascii="Times New Roman" w:hAnsi="Times New Roman" w:cs="Times New Roman"/>
          <w:b/>
          <w:bCs/>
          <w:kern w:val="0"/>
          <w:sz w:val="24"/>
          <w:szCs w:val="24"/>
        </w:rPr>
        <w:t>68 678</w:t>
      </w:r>
      <w:r w:rsidR="0037151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,00 </w:t>
      </w:r>
      <w:r w:rsidRPr="00242A06">
        <w:rPr>
          <w:rFonts w:ascii="Times New Roman" w:hAnsi="Times New Roman" w:cs="Times New Roman"/>
          <w:b/>
          <w:bCs/>
          <w:kern w:val="0"/>
          <w:sz w:val="24"/>
          <w:szCs w:val="24"/>
        </w:rPr>
        <w:t>złotych</w:t>
      </w:r>
      <w:r w:rsidRPr="00242A06">
        <w:rPr>
          <w:rFonts w:ascii="Times New Roman" w:hAnsi="Times New Roman" w:cs="Times New Roman"/>
          <w:kern w:val="0"/>
          <w:sz w:val="24"/>
          <w:szCs w:val="24"/>
        </w:rPr>
        <w:t xml:space="preserve"> według  </w:t>
      </w:r>
      <w:r w:rsidRPr="00371511">
        <w:rPr>
          <w:rFonts w:ascii="Times New Roman" w:hAnsi="Times New Roman" w:cs="Times New Roman"/>
          <w:kern w:val="0"/>
          <w:sz w:val="24"/>
          <w:szCs w:val="24"/>
        </w:rPr>
        <w:t>załącznika Nr 2.</w:t>
      </w:r>
    </w:p>
    <w:p w14:paraId="2EB83774" w14:textId="3681F0BD" w:rsidR="00242A06" w:rsidRPr="00242A06" w:rsidRDefault="00242A06" w:rsidP="00711262">
      <w:pPr>
        <w:tabs>
          <w:tab w:val="left" w:pos="6840"/>
          <w:tab w:val="left" w:pos="7200"/>
          <w:tab w:val="left" w:pos="7380"/>
          <w:tab w:val="left" w:pos="7560"/>
          <w:tab w:val="left" w:pos="7788"/>
          <w:tab w:val="left" w:pos="8496"/>
          <w:tab w:val="left" w:pos="8789"/>
          <w:tab w:val="left" w:pos="9204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42A06">
        <w:rPr>
          <w:rFonts w:ascii="Times New Roman" w:hAnsi="Times New Roman" w:cs="Times New Roman"/>
          <w:kern w:val="0"/>
          <w:sz w:val="24"/>
          <w:szCs w:val="24"/>
        </w:rPr>
        <w:t xml:space="preserve">Plan dochodów gminy po zmianach wynosi              </w:t>
      </w:r>
      <w:r w:rsidR="00371511">
        <w:rPr>
          <w:rFonts w:ascii="Times New Roman" w:hAnsi="Times New Roman" w:cs="Times New Roman"/>
          <w:b/>
          <w:bCs/>
          <w:kern w:val="0"/>
          <w:sz w:val="24"/>
          <w:szCs w:val="24"/>
        </w:rPr>
        <w:t>57</w:t>
      </w:r>
      <w:r w:rsidR="00A031B1">
        <w:rPr>
          <w:rFonts w:ascii="Times New Roman" w:hAnsi="Times New Roman" w:cs="Times New Roman"/>
          <w:b/>
          <w:bCs/>
          <w:kern w:val="0"/>
          <w:sz w:val="24"/>
          <w:szCs w:val="24"/>
        </w:rPr>
        <w:t> 993 370,57</w:t>
      </w:r>
      <w:r w:rsidR="0037151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242A06">
        <w:rPr>
          <w:rFonts w:ascii="Times New Roman" w:hAnsi="Times New Roman" w:cs="Times New Roman"/>
          <w:b/>
          <w:bCs/>
          <w:kern w:val="0"/>
          <w:sz w:val="24"/>
          <w:szCs w:val="24"/>
        </w:rPr>
        <w:t>złotych</w:t>
      </w:r>
      <w:r w:rsidRPr="00242A06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="00711262">
        <w:rPr>
          <w:rFonts w:ascii="Times New Roman" w:hAnsi="Times New Roman" w:cs="Times New Roman"/>
          <w:kern w:val="0"/>
          <w:sz w:val="24"/>
          <w:szCs w:val="24"/>
        </w:rPr>
        <w:br/>
      </w:r>
      <w:r w:rsidRPr="00242A06">
        <w:rPr>
          <w:rFonts w:ascii="Times New Roman" w:hAnsi="Times New Roman" w:cs="Times New Roman"/>
          <w:kern w:val="0"/>
          <w:sz w:val="24"/>
          <w:szCs w:val="24"/>
        </w:rPr>
        <w:t>w tym:</w:t>
      </w:r>
    </w:p>
    <w:p w14:paraId="6C342080" w14:textId="0D59B171" w:rsidR="00242A06" w:rsidRPr="00242A06" w:rsidRDefault="00242A06" w:rsidP="00242A06">
      <w:pPr>
        <w:numPr>
          <w:ilvl w:val="0"/>
          <w:numId w:val="1"/>
        </w:numPr>
        <w:tabs>
          <w:tab w:val="left" w:pos="720"/>
          <w:tab w:val="left" w:pos="6840"/>
          <w:tab w:val="left" w:pos="7200"/>
          <w:tab w:val="left" w:pos="7380"/>
          <w:tab w:val="left" w:pos="756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42A06">
        <w:rPr>
          <w:rFonts w:ascii="Times New Roman" w:hAnsi="Times New Roman" w:cs="Times New Roman"/>
          <w:kern w:val="0"/>
          <w:sz w:val="24"/>
          <w:szCs w:val="24"/>
        </w:rPr>
        <w:t>dochody majątkowe                                                                    13</w:t>
      </w:r>
      <w:r w:rsidR="00371511">
        <w:rPr>
          <w:rFonts w:ascii="Times New Roman" w:hAnsi="Times New Roman" w:cs="Times New Roman"/>
          <w:kern w:val="0"/>
          <w:sz w:val="24"/>
          <w:szCs w:val="24"/>
        </w:rPr>
        <w:t xml:space="preserve"> 170 096,86 </w:t>
      </w:r>
      <w:r w:rsidRPr="00242A06">
        <w:rPr>
          <w:rFonts w:ascii="Times New Roman" w:hAnsi="Times New Roman" w:cs="Times New Roman"/>
          <w:kern w:val="0"/>
          <w:sz w:val="24"/>
          <w:szCs w:val="24"/>
        </w:rPr>
        <w:t xml:space="preserve">złotych                                          </w:t>
      </w:r>
    </w:p>
    <w:p w14:paraId="26CFB3A8" w14:textId="06C14CDC" w:rsidR="00242A06" w:rsidRPr="00242A06" w:rsidRDefault="00242A06" w:rsidP="00242A06">
      <w:pPr>
        <w:numPr>
          <w:ilvl w:val="0"/>
          <w:numId w:val="1"/>
        </w:numPr>
        <w:tabs>
          <w:tab w:val="left" w:pos="720"/>
          <w:tab w:val="left" w:pos="6120"/>
          <w:tab w:val="left" w:pos="7200"/>
          <w:tab w:val="left" w:pos="7380"/>
          <w:tab w:val="left" w:pos="756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42A06">
        <w:rPr>
          <w:rFonts w:ascii="Times New Roman" w:hAnsi="Times New Roman" w:cs="Times New Roman"/>
          <w:kern w:val="0"/>
          <w:sz w:val="24"/>
          <w:szCs w:val="24"/>
        </w:rPr>
        <w:t xml:space="preserve">dochody bieżące                                                                          </w:t>
      </w:r>
      <w:r w:rsidR="00371511">
        <w:rPr>
          <w:rFonts w:ascii="Times New Roman" w:hAnsi="Times New Roman" w:cs="Times New Roman"/>
          <w:kern w:val="0"/>
          <w:sz w:val="24"/>
          <w:szCs w:val="24"/>
        </w:rPr>
        <w:t>44</w:t>
      </w:r>
      <w:r w:rsidR="00A031B1">
        <w:rPr>
          <w:rFonts w:ascii="Times New Roman" w:hAnsi="Times New Roman" w:cs="Times New Roman"/>
          <w:kern w:val="0"/>
          <w:sz w:val="24"/>
          <w:szCs w:val="24"/>
        </w:rPr>
        <w:t> 823 273,71</w:t>
      </w:r>
      <w:r w:rsidRPr="00242A06">
        <w:rPr>
          <w:rFonts w:ascii="Times New Roman" w:hAnsi="Times New Roman" w:cs="Times New Roman"/>
          <w:kern w:val="0"/>
          <w:sz w:val="24"/>
          <w:szCs w:val="24"/>
        </w:rPr>
        <w:t xml:space="preserve"> złotych</w:t>
      </w:r>
    </w:p>
    <w:p w14:paraId="092BEFE7" w14:textId="77777777" w:rsidR="00242A06" w:rsidRPr="00242A06" w:rsidRDefault="00242A06" w:rsidP="00242A06">
      <w:pPr>
        <w:tabs>
          <w:tab w:val="left" w:pos="720"/>
          <w:tab w:val="left" w:pos="6120"/>
          <w:tab w:val="left" w:pos="7200"/>
          <w:tab w:val="left" w:pos="7380"/>
          <w:tab w:val="left" w:pos="756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42A06"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759F2969" w14:textId="5771DEA3" w:rsidR="00242A06" w:rsidRPr="00242A06" w:rsidRDefault="00242A06" w:rsidP="00242A06">
      <w:pPr>
        <w:tabs>
          <w:tab w:val="left" w:pos="6840"/>
          <w:tab w:val="left" w:pos="7200"/>
          <w:tab w:val="left" w:pos="7380"/>
          <w:tab w:val="left" w:pos="756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42A06">
        <w:rPr>
          <w:rFonts w:ascii="Times New Roman" w:hAnsi="Times New Roman" w:cs="Times New Roman"/>
          <w:kern w:val="0"/>
          <w:sz w:val="24"/>
          <w:szCs w:val="24"/>
        </w:rPr>
        <w:t xml:space="preserve">Plan wydatków gminy po zmianach wynosi                                         </w:t>
      </w:r>
      <w:r w:rsidRPr="00242A06">
        <w:rPr>
          <w:rFonts w:ascii="Times New Roman" w:hAnsi="Times New Roman" w:cs="Times New Roman"/>
          <w:b/>
          <w:bCs/>
          <w:kern w:val="0"/>
          <w:sz w:val="24"/>
          <w:szCs w:val="24"/>
        </w:rPr>
        <w:t>62</w:t>
      </w:r>
      <w:r w:rsidR="00A031B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 398 218,47 </w:t>
      </w:r>
      <w:r w:rsidRPr="00242A06">
        <w:rPr>
          <w:rFonts w:ascii="Times New Roman" w:hAnsi="Times New Roman" w:cs="Times New Roman"/>
          <w:b/>
          <w:bCs/>
          <w:kern w:val="0"/>
          <w:sz w:val="24"/>
          <w:szCs w:val="24"/>
        </w:rPr>
        <w:t>złotych</w:t>
      </w:r>
    </w:p>
    <w:p w14:paraId="76049FB2" w14:textId="77777777" w:rsidR="00242A06" w:rsidRPr="00242A06" w:rsidRDefault="00242A06" w:rsidP="00242A06">
      <w:pPr>
        <w:tabs>
          <w:tab w:val="left" w:pos="6840"/>
          <w:tab w:val="left" w:pos="7200"/>
          <w:tab w:val="left" w:pos="7380"/>
          <w:tab w:val="left" w:pos="756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42A06">
        <w:rPr>
          <w:rFonts w:ascii="Times New Roman" w:hAnsi="Times New Roman" w:cs="Times New Roman"/>
          <w:kern w:val="0"/>
          <w:sz w:val="24"/>
          <w:szCs w:val="24"/>
        </w:rPr>
        <w:t>w tym:</w:t>
      </w:r>
    </w:p>
    <w:p w14:paraId="2A6F67ED" w14:textId="77777777" w:rsidR="00242A06" w:rsidRPr="00242A06" w:rsidRDefault="00242A06" w:rsidP="00242A06">
      <w:pPr>
        <w:numPr>
          <w:ilvl w:val="0"/>
          <w:numId w:val="2"/>
        </w:numPr>
        <w:tabs>
          <w:tab w:val="left" w:pos="720"/>
          <w:tab w:val="left" w:pos="6840"/>
          <w:tab w:val="left" w:pos="7200"/>
          <w:tab w:val="left" w:pos="7380"/>
          <w:tab w:val="left" w:pos="756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42A06">
        <w:rPr>
          <w:rFonts w:ascii="Times New Roman" w:hAnsi="Times New Roman" w:cs="Times New Roman"/>
          <w:kern w:val="0"/>
          <w:sz w:val="24"/>
          <w:szCs w:val="24"/>
        </w:rPr>
        <w:t xml:space="preserve">wydatki majątkowe                                                                    20 301 321,28 złotych                                                           </w:t>
      </w:r>
    </w:p>
    <w:p w14:paraId="0EF2B71B" w14:textId="5B59B0B4" w:rsidR="00242A06" w:rsidRPr="00242A06" w:rsidRDefault="00242A06" w:rsidP="00242A06">
      <w:pPr>
        <w:numPr>
          <w:ilvl w:val="0"/>
          <w:numId w:val="2"/>
        </w:numPr>
        <w:tabs>
          <w:tab w:val="left" w:pos="720"/>
          <w:tab w:val="left" w:pos="6840"/>
          <w:tab w:val="left" w:pos="7200"/>
          <w:tab w:val="left" w:pos="7380"/>
          <w:tab w:val="left" w:pos="756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42A06">
        <w:rPr>
          <w:rFonts w:ascii="Times New Roman" w:hAnsi="Times New Roman" w:cs="Times New Roman"/>
          <w:kern w:val="0"/>
          <w:sz w:val="24"/>
          <w:szCs w:val="24"/>
        </w:rPr>
        <w:t>wydatki bieżące                                                                          4</w:t>
      </w:r>
      <w:r w:rsidR="00371511">
        <w:rPr>
          <w:rFonts w:ascii="Times New Roman" w:hAnsi="Times New Roman" w:cs="Times New Roman"/>
          <w:kern w:val="0"/>
          <w:sz w:val="24"/>
          <w:szCs w:val="24"/>
        </w:rPr>
        <w:t>2</w:t>
      </w:r>
      <w:r w:rsidR="00A031B1">
        <w:rPr>
          <w:rFonts w:ascii="Times New Roman" w:hAnsi="Times New Roman" w:cs="Times New Roman"/>
          <w:kern w:val="0"/>
          <w:sz w:val="24"/>
          <w:szCs w:val="24"/>
        </w:rPr>
        <w:t> 096 89</w:t>
      </w:r>
      <w:r w:rsidR="0068034C">
        <w:rPr>
          <w:rFonts w:ascii="Times New Roman" w:hAnsi="Times New Roman" w:cs="Times New Roman"/>
          <w:kern w:val="0"/>
          <w:sz w:val="24"/>
          <w:szCs w:val="24"/>
        </w:rPr>
        <w:t>7</w:t>
      </w:r>
      <w:r w:rsidR="00A031B1">
        <w:rPr>
          <w:rFonts w:ascii="Times New Roman" w:hAnsi="Times New Roman" w:cs="Times New Roman"/>
          <w:kern w:val="0"/>
          <w:sz w:val="24"/>
          <w:szCs w:val="24"/>
        </w:rPr>
        <w:t>,19</w:t>
      </w:r>
      <w:r w:rsidRPr="00242A06">
        <w:rPr>
          <w:rFonts w:ascii="Times New Roman" w:hAnsi="Times New Roman" w:cs="Times New Roman"/>
          <w:kern w:val="0"/>
          <w:sz w:val="24"/>
          <w:szCs w:val="24"/>
        </w:rPr>
        <w:t xml:space="preserve"> złotych     </w:t>
      </w:r>
    </w:p>
    <w:p w14:paraId="10674FA4" w14:textId="2C1D4E62" w:rsidR="00242A06" w:rsidRPr="00242A06" w:rsidRDefault="00242A06" w:rsidP="00242A06">
      <w:pPr>
        <w:tabs>
          <w:tab w:val="left" w:pos="6840"/>
          <w:tab w:val="left" w:pos="7200"/>
          <w:tab w:val="left" w:pos="7380"/>
          <w:tab w:val="left" w:pos="756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42A06">
        <w:rPr>
          <w:rFonts w:ascii="Times New Roman" w:hAnsi="Times New Roman" w:cs="Times New Roman"/>
          <w:kern w:val="0"/>
          <w:sz w:val="24"/>
          <w:szCs w:val="24"/>
        </w:rPr>
        <w:t>Plan zadań inwestycyjnych wynosi 20 301 321,28 złotych</w:t>
      </w:r>
      <w:r w:rsidR="003358C8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AC41808" w14:textId="480418C8" w:rsidR="00242A06" w:rsidRPr="00242A06" w:rsidRDefault="00242A06" w:rsidP="00242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42A06">
        <w:rPr>
          <w:rFonts w:ascii="Times New Roman" w:hAnsi="Times New Roman" w:cs="Times New Roman"/>
          <w:b/>
          <w:bCs/>
          <w:kern w:val="0"/>
          <w:sz w:val="24"/>
          <w:szCs w:val="24"/>
        </w:rPr>
        <w:t>§ 5.</w:t>
      </w:r>
      <w:r w:rsidR="003358C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1. </w:t>
      </w:r>
      <w:r w:rsidRPr="00242A06">
        <w:rPr>
          <w:rFonts w:ascii="Times New Roman" w:hAnsi="Times New Roman" w:cs="Times New Roman"/>
          <w:kern w:val="0"/>
          <w:sz w:val="24"/>
          <w:szCs w:val="24"/>
        </w:rPr>
        <w:t xml:space="preserve"> Planowany deficyt budżetu, będący różnicą między łączną kwotą planowanych dochodów</w:t>
      </w:r>
      <w:r w:rsidR="00AF263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42A06">
        <w:rPr>
          <w:rFonts w:ascii="Times New Roman" w:hAnsi="Times New Roman" w:cs="Times New Roman"/>
          <w:kern w:val="0"/>
          <w:sz w:val="24"/>
          <w:szCs w:val="24"/>
        </w:rPr>
        <w:t xml:space="preserve">i wydatków w wysokości </w:t>
      </w:r>
      <w:r w:rsidR="003358C8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4 404 847,90 </w:t>
      </w:r>
      <w:r w:rsidRPr="00242A06">
        <w:rPr>
          <w:rFonts w:ascii="Times New Roman" w:hAnsi="Times New Roman" w:cs="Times New Roman"/>
          <w:kern w:val="0"/>
          <w:sz w:val="24"/>
          <w:szCs w:val="24"/>
          <w:u w:val="single"/>
        </w:rPr>
        <w:t>zł</w:t>
      </w:r>
      <w:r w:rsidRPr="00242A06">
        <w:rPr>
          <w:rFonts w:ascii="Times New Roman" w:hAnsi="Times New Roman" w:cs="Times New Roman"/>
          <w:kern w:val="0"/>
          <w:sz w:val="24"/>
          <w:szCs w:val="24"/>
        </w:rPr>
        <w:t>, który zostanie sfinansowany przychodami</w:t>
      </w:r>
    </w:p>
    <w:p w14:paraId="6FDAB0D0" w14:textId="77777777" w:rsidR="00242A06" w:rsidRPr="00242A06" w:rsidRDefault="00242A06" w:rsidP="00242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42A06">
        <w:rPr>
          <w:rFonts w:ascii="Times New Roman" w:hAnsi="Times New Roman" w:cs="Times New Roman"/>
          <w:kern w:val="0"/>
          <w:sz w:val="24"/>
          <w:szCs w:val="24"/>
        </w:rPr>
        <w:t>pochodzącymi z:</w:t>
      </w:r>
    </w:p>
    <w:p w14:paraId="33BE0776" w14:textId="010E06AD" w:rsidR="00242A06" w:rsidRPr="003358C8" w:rsidRDefault="00242A06" w:rsidP="003358C8">
      <w:pPr>
        <w:pStyle w:val="Akapitzlist"/>
        <w:numPr>
          <w:ilvl w:val="0"/>
          <w:numId w:val="3"/>
        </w:numPr>
        <w:tabs>
          <w:tab w:val="left" w:pos="11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358C8">
        <w:rPr>
          <w:rFonts w:ascii="Times New Roman" w:hAnsi="Times New Roman" w:cs="Times New Roman"/>
          <w:kern w:val="0"/>
          <w:sz w:val="24"/>
          <w:szCs w:val="24"/>
        </w:rPr>
        <w:t xml:space="preserve">nadwyżki budżetowej z lat ubiegłych w kwocie </w:t>
      </w:r>
      <w:r w:rsidR="003358C8" w:rsidRPr="003358C8">
        <w:rPr>
          <w:rFonts w:ascii="Times New Roman" w:hAnsi="Times New Roman" w:cs="Times New Roman"/>
          <w:kern w:val="0"/>
          <w:sz w:val="24"/>
          <w:szCs w:val="24"/>
        </w:rPr>
        <w:t xml:space="preserve">4 303 221,00 </w:t>
      </w:r>
      <w:r w:rsidRPr="003358C8">
        <w:rPr>
          <w:rFonts w:ascii="Times New Roman" w:hAnsi="Times New Roman" w:cs="Times New Roman"/>
          <w:kern w:val="0"/>
          <w:sz w:val="24"/>
          <w:szCs w:val="24"/>
        </w:rPr>
        <w:t>złotych,</w:t>
      </w:r>
    </w:p>
    <w:p w14:paraId="1C3102ED" w14:textId="4655D1E6" w:rsidR="00242A06" w:rsidRPr="00242A06" w:rsidRDefault="00242A06" w:rsidP="00242A06">
      <w:pPr>
        <w:numPr>
          <w:ilvl w:val="0"/>
          <w:numId w:val="3"/>
        </w:numPr>
        <w:tabs>
          <w:tab w:val="left" w:pos="11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42A06">
        <w:rPr>
          <w:rFonts w:ascii="Times New Roman" w:hAnsi="Times New Roman" w:cs="Times New Roman"/>
          <w:kern w:val="0"/>
          <w:sz w:val="24"/>
          <w:szCs w:val="24"/>
        </w:rPr>
        <w:t xml:space="preserve">przychodów jednostek samorządu terytorialnego z niewykorzystanych środków pieniężnych na rachunku bieżącym budżetu, wynikających z rozliczenia dochodów i wydatków nimi finansowanych związanych ze szczególnymi </w:t>
      </w:r>
      <w:r w:rsidRPr="00242A06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zasadami wykonywania budżetu określonymi w odrębnych ustawach w kwocie </w:t>
      </w:r>
      <w:r w:rsidR="00001B9F">
        <w:rPr>
          <w:rFonts w:ascii="Times New Roman" w:hAnsi="Times New Roman" w:cs="Times New Roman"/>
          <w:kern w:val="0"/>
          <w:sz w:val="24"/>
          <w:szCs w:val="24"/>
        </w:rPr>
        <w:br/>
      </w:r>
      <w:r w:rsidRPr="00242A06">
        <w:rPr>
          <w:rFonts w:ascii="Times New Roman" w:hAnsi="Times New Roman" w:cs="Times New Roman"/>
          <w:kern w:val="0"/>
          <w:sz w:val="24"/>
          <w:szCs w:val="24"/>
        </w:rPr>
        <w:t>101 626,90 złotych</w:t>
      </w:r>
    </w:p>
    <w:p w14:paraId="1F49F566" w14:textId="353B8BFA" w:rsidR="00242A06" w:rsidRPr="00242A06" w:rsidRDefault="00242A06" w:rsidP="00242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42A06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="003358C8">
        <w:rPr>
          <w:rFonts w:ascii="Times New Roman" w:hAnsi="Times New Roman" w:cs="Times New Roman"/>
          <w:kern w:val="0"/>
          <w:sz w:val="24"/>
          <w:szCs w:val="24"/>
        </w:rPr>
        <w:t xml:space="preserve">2. </w:t>
      </w:r>
      <w:r w:rsidRPr="00242A06">
        <w:rPr>
          <w:rFonts w:ascii="Times New Roman" w:hAnsi="Times New Roman" w:cs="Times New Roman"/>
          <w:kern w:val="0"/>
          <w:sz w:val="24"/>
          <w:szCs w:val="24"/>
        </w:rPr>
        <w:t xml:space="preserve">Ustala się przychody budżetu w kwocie </w:t>
      </w:r>
      <w:r w:rsidR="003358C8">
        <w:rPr>
          <w:rFonts w:ascii="Times New Roman" w:hAnsi="Times New Roman" w:cs="Times New Roman"/>
          <w:kern w:val="0"/>
          <w:sz w:val="24"/>
          <w:szCs w:val="24"/>
        </w:rPr>
        <w:t>4 404 847,</w:t>
      </w:r>
      <w:r w:rsidR="0003121A">
        <w:rPr>
          <w:rFonts w:ascii="Times New Roman" w:hAnsi="Times New Roman" w:cs="Times New Roman"/>
          <w:kern w:val="0"/>
          <w:sz w:val="24"/>
          <w:szCs w:val="24"/>
        </w:rPr>
        <w:t>9</w:t>
      </w:r>
      <w:r w:rsidR="003358C8">
        <w:rPr>
          <w:rFonts w:ascii="Times New Roman" w:hAnsi="Times New Roman" w:cs="Times New Roman"/>
          <w:kern w:val="0"/>
          <w:sz w:val="24"/>
          <w:szCs w:val="24"/>
        </w:rPr>
        <w:t xml:space="preserve">0 </w:t>
      </w:r>
      <w:r w:rsidRPr="00242A06">
        <w:rPr>
          <w:rFonts w:ascii="Times New Roman" w:hAnsi="Times New Roman" w:cs="Times New Roman"/>
          <w:kern w:val="0"/>
          <w:sz w:val="24"/>
          <w:szCs w:val="24"/>
        </w:rPr>
        <w:t>złotych z tytułu:</w:t>
      </w:r>
    </w:p>
    <w:p w14:paraId="7357FF7A" w14:textId="6D391C0D" w:rsidR="00242A06" w:rsidRPr="003358C8" w:rsidRDefault="00242A06" w:rsidP="003358C8">
      <w:pPr>
        <w:pStyle w:val="Akapitzlist"/>
        <w:numPr>
          <w:ilvl w:val="0"/>
          <w:numId w:val="4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358C8">
        <w:rPr>
          <w:rFonts w:ascii="Times New Roman" w:hAnsi="Times New Roman" w:cs="Times New Roman"/>
          <w:kern w:val="0"/>
          <w:sz w:val="24"/>
          <w:szCs w:val="24"/>
        </w:rPr>
        <w:t xml:space="preserve">nadwyżki budżetowej z lat ubiegłych w wysokości </w:t>
      </w:r>
      <w:r w:rsidR="003358C8">
        <w:rPr>
          <w:rFonts w:ascii="Times New Roman" w:hAnsi="Times New Roman" w:cs="Times New Roman"/>
          <w:kern w:val="0"/>
          <w:sz w:val="24"/>
          <w:szCs w:val="24"/>
        </w:rPr>
        <w:t xml:space="preserve">4 303 221,00 </w:t>
      </w:r>
      <w:r w:rsidRPr="003358C8">
        <w:rPr>
          <w:rFonts w:ascii="Times New Roman" w:hAnsi="Times New Roman" w:cs="Times New Roman"/>
          <w:kern w:val="0"/>
          <w:sz w:val="24"/>
          <w:szCs w:val="24"/>
        </w:rPr>
        <w:t>złotych,</w:t>
      </w:r>
    </w:p>
    <w:p w14:paraId="11F0D8B8" w14:textId="77777777" w:rsidR="00242A06" w:rsidRPr="00242A06" w:rsidRDefault="00242A06" w:rsidP="00242A06">
      <w:pPr>
        <w:numPr>
          <w:ilvl w:val="0"/>
          <w:numId w:val="4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42A06">
        <w:rPr>
          <w:rFonts w:ascii="Times New Roman" w:hAnsi="Times New Roman" w:cs="Times New Roman"/>
          <w:kern w:val="0"/>
          <w:sz w:val="24"/>
          <w:szCs w:val="24"/>
        </w:rPr>
        <w:t>przychodów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101 626,90 złotych</w:t>
      </w:r>
    </w:p>
    <w:p w14:paraId="5FB6C5D0" w14:textId="3EFAB25D" w:rsidR="00242A06" w:rsidRPr="00242A06" w:rsidRDefault="00CC0CC1" w:rsidP="00242A06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3. </w:t>
      </w:r>
      <w:r w:rsidR="00242A06" w:rsidRPr="00242A06">
        <w:rPr>
          <w:rFonts w:ascii="Times New Roman" w:hAnsi="Times New Roman" w:cs="Times New Roman"/>
          <w:kern w:val="0"/>
          <w:sz w:val="24"/>
          <w:szCs w:val="24"/>
        </w:rPr>
        <w:t xml:space="preserve">Ustala się rozchody budżetu w kwocie </w:t>
      </w:r>
      <w:r w:rsidR="00242A06" w:rsidRPr="00242A0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0,00 zł </w:t>
      </w:r>
      <w:r w:rsidR="00242A06" w:rsidRPr="00242A06">
        <w:rPr>
          <w:rFonts w:ascii="Times New Roman" w:hAnsi="Times New Roman" w:cs="Times New Roman"/>
          <w:kern w:val="0"/>
          <w:sz w:val="24"/>
          <w:szCs w:val="24"/>
        </w:rPr>
        <w:t xml:space="preserve">według </w:t>
      </w:r>
      <w:r w:rsidR="00242A06" w:rsidRPr="00242A0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załącznika Nr </w:t>
      </w:r>
      <w:r w:rsidR="00AF2634">
        <w:rPr>
          <w:rFonts w:ascii="Times New Roman" w:hAnsi="Times New Roman" w:cs="Times New Roman"/>
          <w:b/>
          <w:bCs/>
          <w:kern w:val="0"/>
          <w:sz w:val="24"/>
          <w:szCs w:val="24"/>
        </w:rPr>
        <w:t>3.</w:t>
      </w:r>
    </w:p>
    <w:p w14:paraId="01CF9488" w14:textId="77777777" w:rsidR="00242A06" w:rsidRPr="00242A06" w:rsidRDefault="00242A06" w:rsidP="00242A06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66EFA03" w14:textId="4C5ECC1A" w:rsidR="00242A06" w:rsidRPr="00242A06" w:rsidRDefault="00242A06" w:rsidP="00242A06">
      <w:pPr>
        <w:tabs>
          <w:tab w:val="left" w:pos="68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42A0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</w:t>
      </w:r>
      <w:r w:rsidR="00AF2634">
        <w:rPr>
          <w:rFonts w:ascii="Times New Roman" w:hAnsi="Times New Roman" w:cs="Times New Roman"/>
          <w:b/>
          <w:bCs/>
          <w:kern w:val="0"/>
          <w:sz w:val="24"/>
          <w:szCs w:val="24"/>
        </w:rPr>
        <w:t>6</w:t>
      </w:r>
      <w:r w:rsidRPr="00242A06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Pr="00242A06">
        <w:rPr>
          <w:rFonts w:ascii="Times New Roman" w:hAnsi="Times New Roman" w:cs="Times New Roman"/>
          <w:kern w:val="0"/>
          <w:sz w:val="24"/>
          <w:szCs w:val="24"/>
        </w:rPr>
        <w:t xml:space="preserve"> Wykonanie uchwały powierza się Burmistrzowi Miasta i Gminy Jadów.</w:t>
      </w:r>
    </w:p>
    <w:p w14:paraId="0A7A09E1" w14:textId="1693AE89" w:rsidR="00242A06" w:rsidRPr="00242A06" w:rsidRDefault="00242A06" w:rsidP="00242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42A0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</w:t>
      </w:r>
      <w:r w:rsidR="00AF2634">
        <w:rPr>
          <w:rFonts w:ascii="Times New Roman" w:hAnsi="Times New Roman" w:cs="Times New Roman"/>
          <w:b/>
          <w:bCs/>
          <w:kern w:val="0"/>
          <w:sz w:val="24"/>
          <w:szCs w:val="24"/>
        </w:rPr>
        <w:t>7</w:t>
      </w:r>
      <w:r w:rsidRPr="00242A0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242A06">
        <w:rPr>
          <w:rFonts w:ascii="Times New Roman" w:hAnsi="Times New Roman" w:cs="Times New Roman"/>
          <w:kern w:val="0"/>
          <w:sz w:val="24"/>
          <w:szCs w:val="24"/>
        </w:rPr>
        <w:t>Uchwała wchodzi w życie z dniem podjęcia i obowiązuje w roku budżetowym 2024.</w:t>
      </w:r>
    </w:p>
    <w:p w14:paraId="06D9A67A" w14:textId="0FC9E652" w:rsidR="00242A06" w:rsidRPr="00242A06" w:rsidRDefault="00242A06" w:rsidP="00242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42A06">
        <w:rPr>
          <w:rFonts w:ascii="Times New Roman" w:hAnsi="Times New Roman" w:cs="Times New Roman"/>
          <w:b/>
          <w:bCs/>
          <w:kern w:val="0"/>
          <w:sz w:val="24"/>
          <w:szCs w:val="24"/>
        </w:rPr>
        <w:t>§</w:t>
      </w:r>
      <w:r w:rsidR="0090401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AF2634">
        <w:rPr>
          <w:rFonts w:ascii="Times New Roman" w:hAnsi="Times New Roman" w:cs="Times New Roman"/>
          <w:b/>
          <w:bCs/>
          <w:kern w:val="0"/>
          <w:sz w:val="24"/>
          <w:szCs w:val="24"/>
        </w:rPr>
        <w:t>8</w:t>
      </w:r>
      <w:r w:rsidRPr="00242A0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242A06">
        <w:rPr>
          <w:rFonts w:ascii="Times New Roman" w:hAnsi="Times New Roman" w:cs="Times New Roman"/>
          <w:kern w:val="0"/>
          <w:sz w:val="24"/>
          <w:szCs w:val="24"/>
        </w:rPr>
        <w:t xml:space="preserve">Burmistrz Miasta i Gminy ogłosi niezwłocznie niniejszą uchwałę w trybie przewidzianym dla aktów prawa miejscowego poprzez ogłoszenie w Dzienniku Urzędowym Województwa Mazowieckiego.                                         </w:t>
      </w:r>
    </w:p>
    <w:p w14:paraId="66D45076" w14:textId="77777777" w:rsidR="00242A06" w:rsidRPr="00242A06" w:rsidRDefault="00242A06" w:rsidP="00242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42A06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</w:t>
      </w:r>
    </w:p>
    <w:p w14:paraId="7A1FBD45" w14:textId="77777777" w:rsidR="00242A06" w:rsidRPr="00711262" w:rsidRDefault="00242A06" w:rsidP="00242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kern w:val="0"/>
        </w:rPr>
      </w:pPr>
      <w:r w:rsidRPr="0071126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Przewodnicząca Rady Miasta i Gminy Jadów</w:t>
      </w:r>
    </w:p>
    <w:p w14:paraId="2EACEA51" w14:textId="77777777" w:rsidR="00242A06" w:rsidRPr="00711262" w:rsidRDefault="00242A06" w:rsidP="00242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71126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</w:p>
    <w:p w14:paraId="3AA5EEC8" w14:textId="790EEA29" w:rsidR="00242A06" w:rsidRPr="00711262" w:rsidRDefault="00242A06" w:rsidP="00242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71126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                                                                        </w:t>
      </w:r>
      <w:r w:rsidR="0071126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     </w:t>
      </w:r>
      <w:r w:rsidRPr="0071126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Bożena Krasnodębska</w:t>
      </w:r>
    </w:p>
    <w:p w14:paraId="0D9D3EFF" w14:textId="77777777" w:rsidR="00AF2634" w:rsidRDefault="00AF2634" w:rsidP="00242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611A87E" w14:textId="77777777" w:rsidR="00AF2634" w:rsidRDefault="00AF2634" w:rsidP="00242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C21FFF2" w14:textId="77777777" w:rsidR="00AF2634" w:rsidRDefault="00AF2634" w:rsidP="00242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796DA08" w14:textId="77777777" w:rsidR="00AF2634" w:rsidRDefault="00AF2634" w:rsidP="00242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473DD66" w14:textId="77777777" w:rsidR="00AF2634" w:rsidRDefault="00AF2634" w:rsidP="00242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F836BB1" w14:textId="77777777" w:rsidR="00AF2634" w:rsidRDefault="00AF2634" w:rsidP="00242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DCA8BFD" w14:textId="77777777" w:rsidR="00AF2634" w:rsidRDefault="00AF2634" w:rsidP="00242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87482F0" w14:textId="77777777" w:rsidR="00AF2634" w:rsidRDefault="00AF2634" w:rsidP="00242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00A5FCD" w14:textId="77777777" w:rsidR="00AF2634" w:rsidRDefault="00AF2634" w:rsidP="00242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3A9A6AF" w14:textId="77777777" w:rsidR="00AF2634" w:rsidRDefault="00AF2634" w:rsidP="00242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sectPr w:rsidR="00AF2634" w:rsidSect="003071CC">
      <w:pgSz w:w="11906" w:h="16838"/>
      <w:pgMar w:top="1418" w:right="1983" w:bottom="992" w:left="102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65C4661A"/>
    <w:lvl w:ilvl="0">
      <w:start w:val="1"/>
      <w:numFmt w:val="decimal"/>
      <w:lvlText w:val="%1)"/>
      <w:lvlJc w:val="left"/>
      <w:pPr>
        <w:ind w:left="114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."/>
      <w:lvlJc w:val="left"/>
      <w:pPr>
        <w:ind w:left="18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."/>
      <w:lvlJc w:val="left"/>
      <w:pPr>
        <w:ind w:left="22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ind w:left="25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."/>
      <w:lvlJc w:val="left"/>
      <w:pPr>
        <w:ind w:left="29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."/>
      <w:lvlJc w:val="left"/>
      <w:pPr>
        <w:ind w:left="33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."/>
      <w:lvlJc w:val="left"/>
      <w:pPr>
        <w:ind w:left="36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."/>
      <w:lvlJc w:val="left"/>
      <w:pPr>
        <w:ind w:left="40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46CC44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.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26640733">
    <w:abstractNumId w:val="0"/>
  </w:num>
  <w:num w:numId="2" w16cid:durableId="1103694553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</w:num>
  <w:num w:numId="3" w16cid:durableId="1300455839">
    <w:abstractNumId w:val="1"/>
  </w:num>
  <w:num w:numId="4" w16cid:durableId="1762070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06"/>
    <w:rsid w:val="00001B9F"/>
    <w:rsid w:val="000165EA"/>
    <w:rsid w:val="0003121A"/>
    <w:rsid w:val="000B3AD2"/>
    <w:rsid w:val="001005F1"/>
    <w:rsid w:val="00154056"/>
    <w:rsid w:val="00180B2E"/>
    <w:rsid w:val="00242A06"/>
    <w:rsid w:val="003071CC"/>
    <w:rsid w:val="003358C8"/>
    <w:rsid w:val="00371511"/>
    <w:rsid w:val="003A577E"/>
    <w:rsid w:val="004501A2"/>
    <w:rsid w:val="004516EF"/>
    <w:rsid w:val="005A43FD"/>
    <w:rsid w:val="005C45C1"/>
    <w:rsid w:val="0068034C"/>
    <w:rsid w:val="00711262"/>
    <w:rsid w:val="007B49B4"/>
    <w:rsid w:val="0085265C"/>
    <w:rsid w:val="0090401A"/>
    <w:rsid w:val="009A2F5F"/>
    <w:rsid w:val="00A031B1"/>
    <w:rsid w:val="00AF2634"/>
    <w:rsid w:val="00B03545"/>
    <w:rsid w:val="00B2122E"/>
    <w:rsid w:val="00B80738"/>
    <w:rsid w:val="00B968D4"/>
    <w:rsid w:val="00C95944"/>
    <w:rsid w:val="00CC0CC1"/>
    <w:rsid w:val="00D6237A"/>
    <w:rsid w:val="00E77DC7"/>
    <w:rsid w:val="00EA3076"/>
    <w:rsid w:val="00F3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B98C"/>
  <w15:chartTrackingRefBased/>
  <w15:docId w15:val="{2D261FD3-AD2C-4AB7-A126-D8D56E90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458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Komuda</dc:creator>
  <cp:keywords/>
  <dc:description/>
  <cp:lastModifiedBy>Magdalena Powierża</cp:lastModifiedBy>
  <cp:revision>23</cp:revision>
  <cp:lastPrinted>2024-12-16T10:20:00Z</cp:lastPrinted>
  <dcterms:created xsi:type="dcterms:W3CDTF">2024-12-16T09:42:00Z</dcterms:created>
  <dcterms:modified xsi:type="dcterms:W3CDTF">2024-12-20T09:24:00Z</dcterms:modified>
</cp:coreProperties>
</file>