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0B2BE" w14:textId="6115BC3D" w:rsidR="00177846" w:rsidRPr="008976FF" w:rsidRDefault="00177846" w:rsidP="00897A3D">
      <w:pPr>
        <w:keepNext/>
        <w:tabs>
          <w:tab w:val="left" w:pos="708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UCHWAŁA Nr </w:t>
      </w:r>
      <w:r w:rsidR="00B97A20"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X/</w:t>
      </w:r>
      <w:r w:rsidR="008976FF"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67</w:t>
      </w:r>
      <w:r w:rsidR="00B97A20"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/24</w:t>
      </w:r>
    </w:p>
    <w:p w14:paraId="69F5D2C0" w14:textId="77777777" w:rsidR="00177846" w:rsidRPr="008976FF" w:rsidRDefault="00177846" w:rsidP="00897A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RADY MIASTA I GMINY JADÓW</w:t>
      </w:r>
    </w:p>
    <w:p w14:paraId="16A304A5" w14:textId="0F5B93F0" w:rsidR="00177846" w:rsidRPr="008976FF" w:rsidRDefault="00177846" w:rsidP="00897A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 dnia </w:t>
      </w:r>
      <w:r w:rsidR="00B97A20"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18 grudnia</w:t>
      </w: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r.</w:t>
      </w:r>
    </w:p>
    <w:p w14:paraId="06F5DFD9" w14:textId="77777777" w:rsidR="00177846" w:rsidRPr="008976FF" w:rsidRDefault="00177846" w:rsidP="00897A3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E5CD92F" w14:textId="4C36FE7F" w:rsidR="00177846" w:rsidRPr="008976FF" w:rsidRDefault="00177846" w:rsidP="00897A3D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sprawie </w:t>
      </w:r>
      <w:r w:rsidRPr="008976FF">
        <w:rPr>
          <w:rFonts w:ascii="Times New Roman" w:hAnsi="Times New Roman" w:cs="Times New Roman"/>
          <w:b/>
          <w:sz w:val="24"/>
          <w:szCs w:val="24"/>
        </w:rPr>
        <w:t xml:space="preserve">przystąpienia do sporządzenia </w:t>
      </w:r>
      <w:r w:rsidR="00693783" w:rsidRPr="008976FF">
        <w:rPr>
          <w:rFonts w:ascii="Times New Roman" w:hAnsi="Times New Roman" w:cs="Times New Roman"/>
          <w:b/>
          <w:sz w:val="24"/>
          <w:szCs w:val="24"/>
        </w:rPr>
        <w:t>P</w:t>
      </w:r>
      <w:r w:rsidRPr="008976FF">
        <w:rPr>
          <w:rFonts w:ascii="Times New Roman" w:hAnsi="Times New Roman" w:cs="Times New Roman"/>
          <w:b/>
          <w:sz w:val="24"/>
          <w:szCs w:val="24"/>
        </w:rPr>
        <w:t>lanu ogólnego Gminy Jadów</w:t>
      </w:r>
    </w:p>
    <w:p w14:paraId="17096BCF" w14:textId="4323E8E4" w:rsidR="00DD760F" w:rsidRDefault="00177846" w:rsidP="00DD760F">
      <w:pPr>
        <w:pStyle w:val="NormalnyWeb"/>
        <w:jc w:val="both"/>
      </w:pPr>
      <w:r w:rsidRPr="008976FF">
        <w:br/>
      </w:r>
      <w:r w:rsidRPr="00B97A20">
        <w:t xml:space="preserve">Na podstawie art. 18 ust. 2 pkt 5 ustawy z dnia 8 marca 1990 r. o samorządzie gminnym </w:t>
      </w:r>
      <w:r w:rsidR="001E1894" w:rsidRPr="00B97A20">
        <w:t xml:space="preserve">                  </w:t>
      </w:r>
      <w:r w:rsidRPr="00B97A20">
        <w:t>(Dz. U. z 202</w:t>
      </w:r>
      <w:r w:rsidR="00973633">
        <w:t>4</w:t>
      </w:r>
      <w:r w:rsidRPr="00B97A20">
        <w:t xml:space="preserve"> r. poz. </w:t>
      </w:r>
      <w:r w:rsidR="00A90771" w:rsidRPr="00A90771">
        <w:t>1465 i 1572</w:t>
      </w:r>
      <w:r w:rsidRPr="00B97A20">
        <w:t>) oraz</w:t>
      </w:r>
      <w:r w:rsidR="00F84134">
        <w:t xml:space="preserve"> art.</w:t>
      </w:r>
      <w:r w:rsidRPr="00B97A20">
        <w:t xml:space="preserve"> 13i ust. 1 i 2 ustawy z dnia 27 marca 2003 r. </w:t>
      </w:r>
      <w:r w:rsidR="00103BF6">
        <w:br/>
      </w:r>
      <w:r w:rsidRPr="00B97A20">
        <w:t>o planowaniu i zagospodarowaniu przestrzennym (Dz. U. z 202</w:t>
      </w:r>
      <w:r w:rsidR="00F84134">
        <w:t>4</w:t>
      </w:r>
      <w:r w:rsidRPr="00B97A20">
        <w:t xml:space="preserve"> r. poz. </w:t>
      </w:r>
      <w:r w:rsidR="00F84134">
        <w:t>1130</w:t>
      </w:r>
      <w:r w:rsidRPr="00B97A20">
        <w:t xml:space="preserve">) Rada Miasta </w:t>
      </w:r>
      <w:r w:rsidR="00103BF6">
        <w:br/>
      </w:r>
      <w:r w:rsidRPr="00B97A20">
        <w:t>i Gminy Jadów uchwala co następuje:</w:t>
      </w:r>
    </w:p>
    <w:p w14:paraId="1EBEFE76" w14:textId="213ED1B8" w:rsidR="00DD760F" w:rsidRPr="0073371E" w:rsidRDefault="00177846" w:rsidP="00DD760F">
      <w:pPr>
        <w:pStyle w:val="NormalnyWeb"/>
        <w:jc w:val="center"/>
        <w:rPr>
          <w:b/>
          <w:bCs/>
        </w:rPr>
      </w:pPr>
      <w:r w:rsidRPr="00B97A20">
        <w:br/>
      </w:r>
      <w:r w:rsidRPr="0073371E">
        <w:rPr>
          <w:b/>
          <w:bCs/>
        </w:rPr>
        <w:t>§ 1</w:t>
      </w:r>
    </w:p>
    <w:p w14:paraId="57DEEC75" w14:textId="5150FC43" w:rsidR="00DD760F" w:rsidRDefault="00177846" w:rsidP="00177846">
      <w:pPr>
        <w:pStyle w:val="NormalnyWeb"/>
        <w:jc w:val="both"/>
      </w:pPr>
      <w:r w:rsidRPr="00B97A20">
        <w:t xml:space="preserve">Przystępuje się do sporządzenia </w:t>
      </w:r>
      <w:r w:rsidR="00D51E40">
        <w:t>P</w:t>
      </w:r>
      <w:r w:rsidRPr="00B97A20">
        <w:t xml:space="preserve">lanu ogólnego Gminy </w:t>
      </w:r>
      <w:r w:rsidR="001E1894" w:rsidRPr="00B97A20">
        <w:t>Jadów</w:t>
      </w:r>
      <w:r w:rsidRPr="00B97A20">
        <w:t xml:space="preserve"> zwanego dalej </w:t>
      </w:r>
      <w:r w:rsidR="000B7231">
        <w:t>„</w:t>
      </w:r>
      <w:r w:rsidR="00693783">
        <w:t>P</w:t>
      </w:r>
      <w:r w:rsidRPr="00B97A20">
        <w:t xml:space="preserve">lanem </w:t>
      </w:r>
      <w:r w:rsidR="00D51E40">
        <w:t>o</w:t>
      </w:r>
      <w:r w:rsidRPr="00B97A20">
        <w:t>gólnym".</w:t>
      </w:r>
    </w:p>
    <w:p w14:paraId="5D673AD4" w14:textId="7CE7267C" w:rsidR="00DD760F" w:rsidRPr="0073371E" w:rsidRDefault="00177846" w:rsidP="00DD760F">
      <w:pPr>
        <w:pStyle w:val="NormalnyWeb"/>
        <w:jc w:val="center"/>
        <w:rPr>
          <w:b/>
          <w:bCs/>
        </w:rPr>
      </w:pPr>
      <w:r w:rsidRPr="0073371E">
        <w:rPr>
          <w:b/>
          <w:bCs/>
        </w:rPr>
        <w:t>§ 2</w:t>
      </w:r>
    </w:p>
    <w:p w14:paraId="1EE17A8E" w14:textId="7D7436AD" w:rsidR="00DD760F" w:rsidRDefault="00177846" w:rsidP="00DD760F">
      <w:pPr>
        <w:pStyle w:val="NormalnyWeb"/>
      </w:pPr>
      <w:r w:rsidRPr="00B97A20">
        <w:t xml:space="preserve">Granicami obszaru objętego </w:t>
      </w:r>
      <w:r w:rsidR="00EB3C42">
        <w:t>P</w:t>
      </w:r>
      <w:r w:rsidRPr="00B97A20">
        <w:t xml:space="preserve">lanem </w:t>
      </w:r>
      <w:r w:rsidR="00D51E40">
        <w:t>o</w:t>
      </w:r>
      <w:r w:rsidRPr="00B97A20">
        <w:t>gólnym są granice Gminy</w:t>
      </w:r>
      <w:r w:rsidR="007405B1" w:rsidRPr="00B97A20">
        <w:t xml:space="preserve"> Jadów</w:t>
      </w:r>
      <w:r w:rsidRPr="00B97A20">
        <w:t>. </w:t>
      </w:r>
      <w:r w:rsidR="007405B1" w:rsidRPr="00B97A20">
        <w:tab/>
      </w:r>
      <w:r w:rsidRPr="00B97A20">
        <w:br/>
      </w:r>
    </w:p>
    <w:p w14:paraId="7EFA17E7" w14:textId="2691383E" w:rsidR="00DD760F" w:rsidRPr="0073371E" w:rsidRDefault="00177846" w:rsidP="00DD760F">
      <w:pPr>
        <w:pStyle w:val="NormalnyWeb"/>
        <w:jc w:val="center"/>
        <w:rPr>
          <w:b/>
          <w:bCs/>
        </w:rPr>
      </w:pPr>
      <w:r w:rsidRPr="0073371E">
        <w:rPr>
          <w:b/>
          <w:bCs/>
        </w:rPr>
        <w:t>§ 3</w:t>
      </w:r>
    </w:p>
    <w:p w14:paraId="3EAD0602" w14:textId="77777777" w:rsidR="00DD760F" w:rsidRDefault="00177846" w:rsidP="00177846">
      <w:pPr>
        <w:pStyle w:val="NormalnyWeb"/>
        <w:jc w:val="both"/>
      </w:pPr>
      <w:r w:rsidRPr="00B97A20">
        <w:t>Wykonanie uchwały powierza się Burmistrzowi Miasta i Gminy Jadów.</w:t>
      </w:r>
      <w:r w:rsidRPr="00B97A20">
        <w:tab/>
      </w:r>
      <w:r w:rsidRPr="00B97A20">
        <w:br/>
      </w:r>
    </w:p>
    <w:p w14:paraId="517B9D56" w14:textId="2C275B52" w:rsidR="00DD760F" w:rsidRPr="0073371E" w:rsidRDefault="00177846" w:rsidP="00DD760F">
      <w:pPr>
        <w:pStyle w:val="NormalnyWeb"/>
        <w:jc w:val="center"/>
        <w:rPr>
          <w:b/>
          <w:bCs/>
        </w:rPr>
      </w:pPr>
      <w:r w:rsidRPr="0073371E">
        <w:rPr>
          <w:b/>
          <w:bCs/>
        </w:rPr>
        <w:t>§ 4</w:t>
      </w:r>
    </w:p>
    <w:p w14:paraId="1B04A66F" w14:textId="0ECC5F95" w:rsidR="00177846" w:rsidRPr="00B97A20" w:rsidRDefault="00177846" w:rsidP="00177846">
      <w:pPr>
        <w:pStyle w:val="NormalnyWeb"/>
        <w:jc w:val="both"/>
      </w:pPr>
      <w:r w:rsidRPr="00B97A20">
        <w:t>Uchwała wchodzi w życie z dniem podjęcia. </w:t>
      </w:r>
    </w:p>
    <w:p w14:paraId="0BDF5F8C" w14:textId="77777777" w:rsidR="00B97A20" w:rsidRPr="00B97A20" w:rsidRDefault="00B97A20" w:rsidP="00177846">
      <w:pPr>
        <w:pStyle w:val="NormalnyWeb"/>
        <w:jc w:val="both"/>
      </w:pPr>
    </w:p>
    <w:p w14:paraId="27A82D56" w14:textId="4ABC711C" w:rsidR="00B97A20" w:rsidRPr="00DD760F" w:rsidRDefault="00B97A20" w:rsidP="00DD760F">
      <w:pPr>
        <w:pStyle w:val="NormalnyWeb"/>
        <w:ind w:left="4248"/>
        <w:jc w:val="both"/>
        <w:rPr>
          <w:b/>
          <w:bCs/>
          <w:i/>
          <w:iCs/>
        </w:rPr>
      </w:pPr>
      <w:r w:rsidRPr="00DD760F">
        <w:rPr>
          <w:b/>
          <w:bCs/>
          <w:i/>
          <w:iCs/>
        </w:rPr>
        <w:t>Przewodnicząca Rady Miasta i Gminy Jadów</w:t>
      </w:r>
    </w:p>
    <w:p w14:paraId="601B5493" w14:textId="5A6B40CC" w:rsidR="00B97A20" w:rsidRPr="00DD760F" w:rsidRDefault="00DD760F" w:rsidP="00DD760F">
      <w:pPr>
        <w:pStyle w:val="NormalnyWeb"/>
        <w:ind w:left="424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 w:rsidR="00B97A20" w:rsidRPr="00DD760F">
        <w:rPr>
          <w:b/>
          <w:bCs/>
          <w:i/>
          <w:iCs/>
        </w:rPr>
        <w:t>Bożena Krasnod</w:t>
      </w:r>
      <w:r w:rsidRPr="00DD760F">
        <w:rPr>
          <w:b/>
          <w:bCs/>
          <w:i/>
          <w:iCs/>
        </w:rPr>
        <w:t>ę</w:t>
      </w:r>
      <w:r w:rsidR="00B97A20" w:rsidRPr="00DD760F">
        <w:rPr>
          <w:b/>
          <w:bCs/>
          <w:i/>
          <w:iCs/>
        </w:rPr>
        <w:t xml:space="preserve">bska </w:t>
      </w:r>
    </w:p>
    <w:p w14:paraId="1C71B94F" w14:textId="77777777" w:rsidR="00177846" w:rsidRPr="00B97A20" w:rsidRDefault="00177846" w:rsidP="00177846">
      <w:pPr>
        <w:pStyle w:val="NormalnyWeb"/>
        <w:jc w:val="both"/>
      </w:pPr>
    </w:p>
    <w:p w14:paraId="51DEBC07" w14:textId="77777777" w:rsidR="00177846" w:rsidRDefault="00177846" w:rsidP="00177846">
      <w:pPr>
        <w:pStyle w:val="NormalnyWeb"/>
        <w:jc w:val="both"/>
      </w:pPr>
    </w:p>
    <w:p w14:paraId="0F2955A1" w14:textId="77777777" w:rsidR="008976FF" w:rsidRPr="00B97A20" w:rsidRDefault="008976FF" w:rsidP="00177846">
      <w:pPr>
        <w:pStyle w:val="NormalnyWeb"/>
        <w:jc w:val="both"/>
      </w:pPr>
    </w:p>
    <w:p w14:paraId="68E03873" w14:textId="77777777" w:rsidR="00177846" w:rsidRDefault="00177846" w:rsidP="00177846">
      <w:pPr>
        <w:pStyle w:val="NormalnyWeb"/>
        <w:jc w:val="both"/>
      </w:pPr>
    </w:p>
    <w:p w14:paraId="7EAE430B" w14:textId="77777777" w:rsidR="00B864B1" w:rsidRPr="00B97A20" w:rsidRDefault="00B864B1" w:rsidP="00177846">
      <w:pPr>
        <w:pStyle w:val="NormalnyWeb"/>
        <w:jc w:val="both"/>
      </w:pPr>
    </w:p>
    <w:p w14:paraId="75262FF8" w14:textId="699179DA" w:rsidR="00177846" w:rsidRPr="00A90771" w:rsidRDefault="004E564F" w:rsidP="00177846">
      <w:pPr>
        <w:pStyle w:val="NormalnyWeb"/>
        <w:jc w:val="center"/>
        <w:rPr>
          <w:b/>
          <w:bCs/>
        </w:rPr>
      </w:pPr>
      <w:r w:rsidRPr="00A90771">
        <w:rPr>
          <w:b/>
          <w:bCs/>
        </w:rPr>
        <w:lastRenderedPageBreak/>
        <w:t>U</w:t>
      </w:r>
      <w:r w:rsidR="00177846" w:rsidRPr="00A90771">
        <w:rPr>
          <w:b/>
          <w:bCs/>
        </w:rPr>
        <w:t>ZASADNIENIE</w:t>
      </w:r>
    </w:p>
    <w:p w14:paraId="6168940C" w14:textId="3071914F" w:rsidR="00E11EA8" w:rsidRPr="008976FF" w:rsidRDefault="00E11EA8" w:rsidP="00E11EA8">
      <w:pPr>
        <w:keepNext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 UCHWAŁY Nr X/</w:t>
      </w:r>
      <w:r w:rsidR="008976FF"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67</w:t>
      </w:r>
      <w:r w:rsidRPr="008976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/24</w:t>
      </w:r>
    </w:p>
    <w:p w14:paraId="04047DAF" w14:textId="77777777" w:rsidR="00E11EA8" w:rsidRPr="008976FF" w:rsidRDefault="00E11EA8" w:rsidP="00E11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RADY MIASTA I GMINY JADÓW</w:t>
      </w:r>
    </w:p>
    <w:p w14:paraId="3B565693" w14:textId="77777777" w:rsidR="00E11EA8" w:rsidRPr="008976FF" w:rsidRDefault="00E11EA8" w:rsidP="00E11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 dnia 18 grudnia 2024 r.</w:t>
      </w:r>
    </w:p>
    <w:p w14:paraId="7A44217C" w14:textId="77777777" w:rsidR="00E11EA8" w:rsidRPr="008976FF" w:rsidRDefault="00E11EA8" w:rsidP="00E11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2C59B51" w14:textId="77777777" w:rsidR="00E11EA8" w:rsidRPr="008976FF" w:rsidRDefault="00E11EA8" w:rsidP="00E11E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1E44347" w14:textId="52BFE306" w:rsidR="00E11EA8" w:rsidRPr="008976FF" w:rsidRDefault="00E11EA8" w:rsidP="00E11E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w sprawie </w:t>
      </w:r>
      <w:r w:rsidRPr="008976FF">
        <w:rPr>
          <w:rFonts w:ascii="Times New Roman" w:hAnsi="Times New Roman" w:cs="Times New Roman"/>
          <w:b/>
          <w:sz w:val="24"/>
          <w:szCs w:val="24"/>
        </w:rPr>
        <w:t xml:space="preserve">przystąpienia do sporządzenia </w:t>
      </w:r>
      <w:r w:rsidR="00D51E40" w:rsidRPr="008976FF">
        <w:rPr>
          <w:rFonts w:ascii="Times New Roman" w:hAnsi="Times New Roman" w:cs="Times New Roman"/>
          <w:b/>
          <w:sz w:val="24"/>
          <w:szCs w:val="24"/>
        </w:rPr>
        <w:t>P</w:t>
      </w:r>
      <w:r w:rsidRPr="008976FF">
        <w:rPr>
          <w:rFonts w:ascii="Times New Roman" w:hAnsi="Times New Roman" w:cs="Times New Roman"/>
          <w:b/>
          <w:sz w:val="24"/>
          <w:szCs w:val="24"/>
        </w:rPr>
        <w:t>lanu ogólnego Gminy Jadów</w:t>
      </w:r>
    </w:p>
    <w:p w14:paraId="550B4277" w14:textId="7BCD321C" w:rsidR="00177846" w:rsidRDefault="00177846" w:rsidP="004E564F">
      <w:pPr>
        <w:pStyle w:val="NormalnyWeb"/>
        <w:spacing w:line="276" w:lineRule="auto"/>
        <w:jc w:val="both"/>
      </w:pPr>
      <w:r w:rsidRPr="008976FF">
        <w:br/>
      </w:r>
      <w:r w:rsidRPr="00B97A20">
        <w:t xml:space="preserve">Zgodnie z art. 18 ust. 2 pkt 5 ustawy z dnia 8 marca 1990 r. o samorządzie gminnym </w:t>
      </w:r>
      <w:r w:rsidR="00F75417">
        <w:br/>
      </w:r>
      <w:r w:rsidRPr="00B97A20">
        <w:t>do wyłącznej właściwości rady gminy należy m.in. uchwalanie planu ogólnego gminy oraz miejscowych planów zagospodarowania przestrzennego.          </w:t>
      </w:r>
      <w:r w:rsidRPr="00B97A20">
        <w:br/>
        <w:t xml:space="preserve">Na podstawie </w:t>
      </w:r>
      <w:r w:rsidR="009505C7">
        <w:t xml:space="preserve">art. </w:t>
      </w:r>
      <w:r w:rsidRPr="00B97A20">
        <w:t>13i ust. 1</w:t>
      </w:r>
      <w:r w:rsidR="00D51E40">
        <w:t xml:space="preserve"> i </w:t>
      </w:r>
      <w:r w:rsidRPr="00B97A20">
        <w:t xml:space="preserve">2 ustawy z dnia 27 marca 2003 r. o planowaniu </w:t>
      </w:r>
      <w:r w:rsidR="008976FF">
        <w:br/>
      </w:r>
      <w:r w:rsidRPr="00B97A20">
        <w:t xml:space="preserve">i zagospodarowaniu przestrzennym przed sporządzeniem projektu planu ogólnego rada gminy podejmuje uchwałę  o przystąpieniu do sporządzania planu ogólnego. Uchwałę, o której mowa  rada gminy podejmuje z własnej inicjatywy lub na wniosek burmistrza. Uchwała Rady Miasta i Gminy Jadów w sprawie przystąpienia do sporządzenia planu ogólnego Gminy Jadów  rozpocznie tryb formalno-prawny sporządzenia planu ogólnego, stosownie do zapisów w/w </w:t>
      </w:r>
      <w:proofErr w:type="spellStart"/>
      <w:r w:rsidRPr="00B97A20">
        <w:t>ustawy.Plan</w:t>
      </w:r>
      <w:proofErr w:type="spellEnd"/>
      <w:r w:rsidRPr="00B97A20">
        <w:t xml:space="preserve"> ogólny będzie aktem prawa miejscowego, który zastąpi studium uwarunkowań  i kierunków zagospodarowania przestrzennego gminy uchwalone </w:t>
      </w:r>
      <w:r w:rsidR="00D51E40">
        <w:t>u</w:t>
      </w:r>
      <w:r w:rsidRPr="00B97A20">
        <w:t xml:space="preserve">chwałą Rady Miasta i Gminy Jadów nr XXVII/203/2017 z dnia </w:t>
      </w:r>
      <w:r w:rsidR="005C747A" w:rsidRPr="00B97A20">
        <w:t>28.02.2017r</w:t>
      </w:r>
      <w:r w:rsidRPr="00B97A20">
        <w:t xml:space="preserve">. Będzie to dokument, z którym badana będzie zgodność planów miejscowych  jak również decyzji o warunkach zabudowy. Decyzje o warunkach zabudowy będą mogły być wydawane wyłącznie na obszarach wskazanych w planie ogólnym. Plan ogólny będzie zawierał ustalenia dotyczące funkcji poszczególnych terenów dopuszczalnych do wyznaczenia w dokumentach niższego szczebla, jak i ramowe ustalenia dotyczące kształtowania zabudowy i zagospodarowania terenu, </w:t>
      </w:r>
      <w:r w:rsidR="00A737A5">
        <w:br/>
      </w:r>
      <w:r w:rsidRPr="00B97A20">
        <w:t>z którymi dokumenty te będą musiały zachować zgodność. Plan ogólny będzie również mógł zawierać regulacje dotyczące standardów dostępności infrastruktury społecznej.</w:t>
      </w:r>
      <w:r w:rsidRPr="00B97A20">
        <w:tab/>
      </w:r>
      <w:r w:rsidRPr="00B97A20">
        <w:br/>
        <w:t>Zgodnie z nowelizacją przepisów ustawy o planowaniu i zagospodarowaniu przestrzennym</w:t>
      </w:r>
      <w:r w:rsidR="00D51E40">
        <w:t xml:space="preserve"> wprowadzoną ustawą z dnia 7 lipca 2023r. o zmianie ustawy (…) ( Dz. U. z 2023r. poz.1688 )</w:t>
      </w:r>
      <w:r w:rsidRPr="00B97A20">
        <w:t xml:space="preserve"> studia uwarunkowań i kierunków zagospodarowania przestrzennego zachowują swoją moc do dnia wejścia w życie planu ogólnego, jednak nie dłużej niż do dnia 31 grudnia 2025 r. </w:t>
      </w:r>
      <w:r w:rsidRPr="00B97A20">
        <w:br/>
        <w:t>W związku z powyższym uchwalenie niniejszej uchwały jest zasadne i niezbędne dla zachowania ładu przestrzennego Gminy Jadów oraz zachowania ciągłości procesów administracyjno-budowlanych na terenie gminy.</w:t>
      </w:r>
    </w:p>
    <w:p w14:paraId="155F8AAC" w14:textId="77777777" w:rsidR="004E564F" w:rsidRDefault="004E564F" w:rsidP="004E564F">
      <w:pPr>
        <w:pStyle w:val="NormalnyWeb"/>
        <w:spacing w:line="276" w:lineRule="auto"/>
        <w:jc w:val="both"/>
      </w:pPr>
    </w:p>
    <w:p w14:paraId="591007B0" w14:textId="77777777" w:rsidR="004E564F" w:rsidRPr="00DD760F" w:rsidRDefault="004E564F" w:rsidP="004E564F">
      <w:pPr>
        <w:pStyle w:val="NormalnyWeb"/>
        <w:ind w:left="4248"/>
        <w:jc w:val="both"/>
        <w:rPr>
          <w:b/>
          <w:bCs/>
          <w:i/>
          <w:iCs/>
        </w:rPr>
      </w:pPr>
      <w:r w:rsidRPr="00DD760F">
        <w:rPr>
          <w:b/>
          <w:bCs/>
          <w:i/>
          <w:iCs/>
        </w:rPr>
        <w:t>Przewodnicząca Rady Miasta i Gminy Jadów</w:t>
      </w:r>
    </w:p>
    <w:p w14:paraId="77D59DB4" w14:textId="284EDAAC" w:rsidR="004E564F" w:rsidRPr="00B97A20" w:rsidRDefault="004E564F" w:rsidP="004E564F">
      <w:pPr>
        <w:pStyle w:val="NormalnyWeb"/>
        <w:spacing w:line="276" w:lineRule="auto"/>
        <w:jc w:val="both"/>
      </w:pPr>
      <w:r>
        <w:rPr>
          <w:b/>
          <w:bCs/>
          <w:i/>
          <w:iCs/>
        </w:rPr>
        <w:t xml:space="preserve">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DD760F">
        <w:rPr>
          <w:b/>
          <w:bCs/>
          <w:i/>
          <w:iCs/>
        </w:rPr>
        <w:t>Bożena Krasnodębska</w:t>
      </w:r>
    </w:p>
    <w:p w14:paraId="2C01B55C" w14:textId="77777777" w:rsidR="00A76624" w:rsidRPr="00B97A20" w:rsidRDefault="00A76624" w:rsidP="00177846">
      <w:pPr>
        <w:jc w:val="both"/>
        <w:rPr>
          <w:sz w:val="24"/>
          <w:szCs w:val="24"/>
        </w:rPr>
      </w:pPr>
    </w:p>
    <w:sectPr w:rsidR="00A76624" w:rsidRPr="00B9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46"/>
    <w:rsid w:val="00001621"/>
    <w:rsid w:val="00051925"/>
    <w:rsid w:val="000B7231"/>
    <w:rsid w:val="000C0490"/>
    <w:rsid w:val="00103BF6"/>
    <w:rsid w:val="00132C1C"/>
    <w:rsid w:val="00176B8F"/>
    <w:rsid w:val="00177846"/>
    <w:rsid w:val="001C5C25"/>
    <w:rsid w:val="001E1894"/>
    <w:rsid w:val="001E2F31"/>
    <w:rsid w:val="001E5BA7"/>
    <w:rsid w:val="00283409"/>
    <w:rsid w:val="002A4A0B"/>
    <w:rsid w:val="0038760B"/>
    <w:rsid w:val="00434A83"/>
    <w:rsid w:val="0043713C"/>
    <w:rsid w:val="004E564F"/>
    <w:rsid w:val="00500A45"/>
    <w:rsid w:val="00577CF6"/>
    <w:rsid w:val="005B6547"/>
    <w:rsid w:val="005C747A"/>
    <w:rsid w:val="005F0D32"/>
    <w:rsid w:val="00661D6F"/>
    <w:rsid w:val="006779C4"/>
    <w:rsid w:val="00693783"/>
    <w:rsid w:val="006E62BF"/>
    <w:rsid w:val="0073371E"/>
    <w:rsid w:val="007405B1"/>
    <w:rsid w:val="007A6174"/>
    <w:rsid w:val="008976FF"/>
    <w:rsid w:val="00897A3D"/>
    <w:rsid w:val="008A4F7D"/>
    <w:rsid w:val="008C06FD"/>
    <w:rsid w:val="008E2365"/>
    <w:rsid w:val="009014DA"/>
    <w:rsid w:val="009505C7"/>
    <w:rsid w:val="00973633"/>
    <w:rsid w:val="00A03E48"/>
    <w:rsid w:val="00A13C12"/>
    <w:rsid w:val="00A23B5E"/>
    <w:rsid w:val="00A415D8"/>
    <w:rsid w:val="00A737A5"/>
    <w:rsid w:val="00A76624"/>
    <w:rsid w:val="00A90771"/>
    <w:rsid w:val="00AC118D"/>
    <w:rsid w:val="00AC1C66"/>
    <w:rsid w:val="00B12D7D"/>
    <w:rsid w:val="00B864B1"/>
    <w:rsid w:val="00B97A20"/>
    <w:rsid w:val="00CE74EF"/>
    <w:rsid w:val="00CF45DE"/>
    <w:rsid w:val="00D51E40"/>
    <w:rsid w:val="00D915D9"/>
    <w:rsid w:val="00DD760F"/>
    <w:rsid w:val="00E11EA8"/>
    <w:rsid w:val="00E12D5D"/>
    <w:rsid w:val="00E12E9F"/>
    <w:rsid w:val="00E1726B"/>
    <w:rsid w:val="00EB3C42"/>
    <w:rsid w:val="00F11130"/>
    <w:rsid w:val="00F51460"/>
    <w:rsid w:val="00F75417"/>
    <w:rsid w:val="00F84134"/>
    <w:rsid w:val="00FB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FA34"/>
  <w15:chartTrackingRefBased/>
  <w15:docId w15:val="{A15988EA-CC83-4599-ACCD-B06DF5CB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9157D-09E6-43F7-9CB1-D426DB68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Pobudkiewicz</dc:creator>
  <cp:keywords/>
  <dc:description/>
  <cp:lastModifiedBy>Magdalena Powierża</cp:lastModifiedBy>
  <cp:revision>46</cp:revision>
  <dcterms:created xsi:type="dcterms:W3CDTF">2024-12-12T09:43:00Z</dcterms:created>
  <dcterms:modified xsi:type="dcterms:W3CDTF">2024-12-19T07:56:00Z</dcterms:modified>
</cp:coreProperties>
</file>