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5A56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375AC3">
        <w:rPr>
          <w:rFonts w:ascii="Arial" w:hAnsi="Arial" w:cs="Arial"/>
          <w:b/>
          <w:bCs/>
          <w:kern w:val="0"/>
          <w:sz w:val="20"/>
          <w:szCs w:val="20"/>
        </w:rPr>
        <w:t>UZASADNIENIE</w:t>
      </w:r>
    </w:p>
    <w:p w14:paraId="2FD25CCD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375AC3">
        <w:rPr>
          <w:rFonts w:ascii="Arial" w:hAnsi="Arial" w:cs="Arial"/>
          <w:b/>
          <w:bCs/>
          <w:kern w:val="0"/>
          <w:sz w:val="20"/>
          <w:szCs w:val="20"/>
        </w:rPr>
        <w:t>Objaśnienia przyjętych wartości do Wieloletniej Prognozy Finansowej Gminy Jadów na lata 2024-2028</w:t>
      </w:r>
    </w:p>
    <w:p w14:paraId="343EE9DB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Obowiązek sporządzenia Wieloletniej Prognozy Finansowej jest jedną z zasadniczych zmian wprowadzonych ustawą z dnia 27 sierpnia 2009 roku odnoszących się do zagadnień gospodarki finansowej jednostek samorządu terytorialnego. Regulacja ta stwarza możliwość kompleksowej analizy sytuacji finansowej jednostki oraz możliwość oceny podejmowanych przedsięwzięć z perspektywy ich znaczenia dla samorządu. W zamyśle prawodawcy wieloletnia prognoza finansowa jednostki samorządu terytorialnego ma być instrumentem nowoczesnego zarządzania finansami publicznymi.</w:t>
      </w:r>
    </w:p>
    <w:p w14:paraId="6C9E580A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 Wieloletniej Prognozie Finansowej Gminy Jadów zastosowano wzory załączników (załącznik nr 1 oraz załącznik nr 2 do uchwały) zgodnie z Rozporządzeniem Ministra Finansów z dnia 10 stycznia 2013 roku w sprawie wieloletniej prognozy finansowej jednostki samorządu terytorialnego (t.j. Dz. U. 2021 poz. 83).</w:t>
      </w:r>
    </w:p>
    <w:p w14:paraId="11A45D8A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Podstawą opracowania Wieloletniej Prognozy Finansowej Gminy Jadów jest uchwała budżetowa na 2024 rok, wartości planowane na koniec III kwartału 2023 roku, dane sprawozdawcze z wykonania budżetu Gminy Jadów za lata 2022 i 2021 oraz Wytyczne Ministra Finansów dotyczące stosowania jednolitych wskaźników makroekonomicznych, będących podstawą oszacowania skutków finansowych projektowanych ustaw (aktualizacja – 3 października 2023 r.). W kolumnie pomocniczej dotyczącej przewidywanego wykonania w 2023 roku wprowadzono wartości, zgodnie z aktualnym planem budżetu Gminy Jadów na dzień przyjęcia uchwały, z uwzględnieniem korekt w zakresie rzeczywistego wykonania budżetu w 2023 r.</w:t>
      </w:r>
    </w:p>
    <w:p w14:paraId="69A52BCE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Art. 227 ust. 1 ustawy z dnia 27 sierpnia 2009 roku o finansach publicznych (t.j. Dz. U. 2023 r. poz. 1270 z późn. zm.) zakłada, iż wieloletnia prognoza finansowa obejmuje okres roku budżetowego oraz co najmniej trzech kolejnych lat budżetowych. Z ust. 2 powołanego artykułu wynika, iż prognozę kwoty długu, stanowiącą integralną część wieloletniej prognozy finansowej, sporządza się na okres, na który zaciągnięto lub planuje się zaciągnąć zobowiązanie.</w:t>
      </w:r>
    </w:p>
    <w:p w14:paraId="008E7247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Na dzień podjęcia uchwały, Gmina Jadów nie planuje spłaty zobowiązań w okresie prognozy. Kwoty wydatków wynikające z limitów wydatków na przedsięwzięcia nie wykraczają poza minimalny okres obowiązywania WPF (rok budżetowy + trzy kolejne lata). W związku z powyższym, Wieloletnia Prognoza Finansowa Gminy Jadów została przygotowana na lata 2024-2028.</w:t>
      </w:r>
    </w:p>
    <w:p w14:paraId="73C2CB9B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0"/>
        <w:rPr>
          <w:rFonts w:ascii="Arial" w:hAnsi="Arial" w:cs="Arial"/>
          <w:b/>
          <w:bCs/>
          <w:kern w:val="0"/>
          <w:sz w:val="28"/>
          <w:szCs w:val="28"/>
        </w:rPr>
      </w:pPr>
      <w:r w:rsidRPr="00375AC3">
        <w:rPr>
          <w:rFonts w:ascii="Arial" w:hAnsi="Arial" w:cs="Arial"/>
          <w:b/>
          <w:bCs/>
          <w:kern w:val="0"/>
          <w:sz w:val="28"/>
          <w:szCs w:val="28"/>
        </w:rPr>
        <w:t>Założenia makroekonomiczne</w:t>
      </w:r>
    </w:p>
    <w:p w14:paraId="1309F3E5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Przy opracowaniu prognozy pozycji budżetowych Gminy Jadów wykorzystano trzy podstawowe mierniki koniunktury gospodarczej – dynamikę realnej PKB, dynamikę średniorocznej inflacji (CPI) oraz dynamikę realnego wynagrodzenia brutto w gospodarce narodowej. Na ich podstawie oszacowano wartości dochodów i wydatków Gminy Jadów, co dzięki konstrukcji i zaawansowanym metodom dokonywania obliczeń, pozwoli realizować w przyszłości właściwą politykę finansową jednostki.</w:t>
      </w:r>
    </w:p>
    <w:p w14:paraId="7FDE5D7F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Zgodnie z zaleceniami Ministra Finansów, prognozę wskazanych pozycji oparto o Wytyczne dotyczące stosowania jednolitych wskaźników makroekonomicznych będących podstawą oszacowania skutków finansowych projektowanych ustaw. Ostatnia dostępna aktualizacja ww. wytycznych miała miejsce 3 października 2023 r., a dane wynikające z powołanego dokumentu prezentuje tabela poniżej.</w:t>
      </w:r>
    </w:p>
    <w:p w14:paraId="10B5D204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375AC3">
        <w:rPr>
          <w:rFonts w:ascii="Arial" w:hAnsi="Arial" w:cs="Arial"/>
          <w:b/>
          <w:bCs/>
          <w:kern w:val="0"/>
          <w:sz w:val="20"/>
          <w:szCs w:val="20"/>
        </w:rPr>
        <w:lastRenderedPageBreak/>
        <w:t>Tabela 1. Dane makroekonomiczne przyjęte do wyliczeń prognozy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907"/>
        <w:gridCol w:w="2722"/>
        <w:gridCol w:w="2722"/>
        <w:gridCol w:w="2721"/>
      </w:tblGrid>
      <w:tr w:rsidR="00375AC3" w:rsidRPr="00375AC3" w14:paraId="4727E0A7" w14:textId="77777777">
        <w:trPr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71D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DE3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Dynamika realna PKB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1C1F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Dynamika średnioroczna inflacji (CPI)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CA1F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Dynamika realnego wynagrodzenia brutto w gospodarce narodowej</w:t>
            </w:r>
          </w:p>
        </w:tc>
      </w:tr>
      <w:tr w:rsidR="00375AC3" w:rsidRPr="00375AC3" w14:paraId="6DDCE0A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34E4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00F3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3,40%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0FE5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4,10%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7EB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2,80%</w:t>
            </w:r>
          </w:p>
        </w:tc>
      </w:tr>
      <w:tr w:rsidR="00375AC3" w:rsidRPr="00375AC3" w14:paraId="3C38466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A2D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D1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3,10%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C2D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3,10%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4D8E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2,80%</w:t>
            </w:r>
          </w:p>
        </w:tc>
      </w:tr>
      <w:tr w:rsidR="00375AC3" w:rsidRPr="00375AC3" w14:paraId="038790B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ED81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5304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3,00%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A289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2,50%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32B1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2,50%</w:t>
            </w:r>
          </w:p>
        </w:tc>
      </w:tr>
      <w:tr w:rsidR="00375AC3" w:rsidRPr="00375AC3" w14:paraId="1A5AC08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4D60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FD84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2,80%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A025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2,50%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B191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2,60%</w:t>
            </w:r>
          </w:p>
        </w:tc>
      </w:tr>
    </w:tbl>
    <w:p w14:paraId="26998F88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Źródło: Wytyczne dotyczące stosowania jednolitych wskaźników makroekonomicznych będących podstawą oszacowania skutków finansowych projektowanych ustaw. Aktualizacja – 3 października 2023 r. (www.mf.gov.pl), Warszawa 2023.</w:t>
      </w:r>
    </w:p>
    <w:p w14:paraId="6C24119F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Prognozę oparto o następujące założenia:</w:t>
      </w:r>
    </w:p>
    <w:p w14:paraId="3EC4E9F6" w14:textId="77777777" w:rsidR="00375AC3" w:rsidRPr="00375AC3" w:rsidRDefault="00375AC3" w:rsidP="00375AC3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dla roku 2024 przyjęto wartości wynikające z uchwały budżetowej;</w:t>
      </w:r>
    </w:p>
    <w:p w14:paraId="23505D1C" w14:textId="77777777" w:rsidR="00375AC3" w:rsidRPr="00375AC3" w:rsidRDefault="00375AC3" w:rsidP="00375AC3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dla lat 2025-2028 prognozę wykonano poprzez indeksację o wskaźniki: dynamiki średniorocznej inflacji (CPI), dynamiki realnej PKB oraz dynamiki realnej wynagrodzeń brutto w gospodarce narodowej.</w:t>
      </w:r>
    </w:p>
    <w:p w14:paraId="5D10AD5F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Podzielenie prognozy w powyższy sposób pozwala na realną ocenę możliwości inwestycyjno-kredytowych Gminy Jadów.</w:t>
      </w:r>
    </w:p>
    <w:p w14:paraId="63D80A2C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Zgodnie z przyjętym założeniem, dochody i wydatki bieżące w roku 2024 uwzględnione w WPF wynikają z wartości zawartych w uchwale budżetowej na 2024 rok. Od 2025 roku dochody i wydatki bieżące ustalono za pomocą wskaźników inflacji, wskaźnika dynamiki PKB oraz wskaźnika dynamiki realnej wynagrodzeń brutto. W tym celu, posłużono się metodą indeksacji wartości bazowych o odpowiednio przypisany dla każdej kategorii budżetowej wskaźnik. Waga zmiennej makroekonomicznej oznacza w jakim stopniu dochody lub wydatki zależą od poziomu wskaźnika z danego roku. Indeksowana zostaje wartość na rok przyszły.</w:t>
      </w:r>
    </w:p>
    <w:p w14:paraId="720B3311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Sposób indeksacji za pomocą wag przedstawia poniższy wzór:</w:t>
      </w:r>
    </w:p>
    <w:p w14:paraId="32B30165" w14:textId="09E6CA2D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36B493C3" wp14:editId="0633BD03">
            <wp:extent cx="2085975" cy="219075"/>
            <wp:effectExtent l="0" t="0" r="9525" b="9525"/>
            <wp:docPr id="187932358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96107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gdzie:</w:t>
      </w:r>
    </w:p>
    <w:p w14:paraId="521BFB25" w14:textId="3051578A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48956D2A" wp14:editId="1BC3599B">
            <wp:extent cx="114300" cy="142875"/>
            <wp:effectExtent l="0" t="0" r="0" b="9525"/>
            <wp:docPr id="92339365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AC3">
        <w:rPr>
          <w:rFonts w:ascii="Arial" w:hAnsi="Arial" w:cs="Arial"/>
          <w:kern w:val="0"/>
          <w:sz w:val="20"/>
          <w:szCs w:val="20"/>
        </w:rPr>
        <w:t xml:space="preserve"> – wartość prognozowana danej kategorii dochodów bądź wydatków budżetowych;</w:t>
      </w:r>
    </w:p>
    <w:p w14:paraId="167E9DB9" w14:textId="77293A8A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2789CF7B" wp14:editId="1FAAD139">
            <wp:extent cx="123825" cy="142875"/>
            <wp:effectExtent l="0" t="0" r="9525" b="9525"/>
            <wp:docPr id="144878965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AC3">
        <w:rPr>
          <w:rFonts w:ascii="Arial" w:hAnsi="Arial" w:cs="Arial"/>
          <w:kern w:val="0"/>
          <w:sz w:val="20"/>
          <w:szCs w:val="20"/>
        </w:rPr>
        <w:t xml:space="preserve"> – wartość danej kategorii dochodów bądź wydatków budżetowych w roku poprzedzającym;</w:t>
      </w:r>
    </w:p>
    <w:p w14:paraId="12758F89" w14:textId="7405A65D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6CE978BF" wp14:editId="7FFEFB8F">
            <wp:extent cx="1019175" cy="142875"/>
            <wp:effectExtent l="0" t="0" r="9525" b="9525"/>
            <wp:docPr id="198009185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AC3">
        <w:rPr>
          <w:rFonts w:ascii="Arial" w:hAnsi="Arial" w:cs="Arial"/>
          <w:kern w:val="0"/>
          <w:sz w:val="20"/>
          <w:szCs w:val="20"/>
        </w:rPr>
        <w:t xml:space="preserve"> – waga wskaźnika PKB przemnożona przez wskaźnik PKB w danym roku;</w:t>
      </w:r>
    </w:p>
    <w:p w14:paraId="43103FA1" w14:textId="40A1E142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53CA3A23" wp14:editId="30762CCF">
            <wp:extent cx="876300" cy="142875"/>
            <wp:effectExtent l="0" t="0" r="0" b="9525"/>
            <wp:docPr id="48612713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AC3">
        <w:rPr>
          <w:rFonts w:ascii="Arial" w:hAnsi="Arial" w:cs="Arial"/>
          <w:kern w:val="0"/>
          <w:sz w:val="20"/>
          <w:szCs w:val="20"/>
        </w:rPr>
        <w:t xml:space="preserve"> – waga wskaźnika inflacji przemnożona przez wskaźnik inflacji w danym roku;</w:t>
      </w:r>
    </w:p>
    <w:p w14:paraId="6165DA8E" w14:textId="1A9E1BDC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10252935" wp14:editId="67EA17C0">
            <wp:extent cx="1114425" cy="142875"/>
            <wp:effectExtent l="0" t="0" r="9525" b="9525"/>
            <wp:docPr id="156857974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AC3">
        <w:rPr>
          <w:rFonts w:ascii="Arial" w:hAnsi="Arial" w:cs="Arial"/>
          <w:kern w:val="0"/>
          <w:sz w:val="20"/>
          <w:szCs w:val="20"/>
        </w:rPr>
        <w:t xml:space="preserve"> – waga wskaźnika dynamiki realnej wynagrodzeń przemnożona przez wskaźnik dynamiki realnej wynagrodzeń w danym roku;</w:t>
      </w:r>
    </w:p>
    <w:p w14:paraId="1B7E55FA" w14:textId="182E2BBC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7CAA9D95" wp14:editId="73763077">
            <wp:extent cx="76200" cy="142875"/>
            <wp:effectExtent l="0" t="0" r="0" b="9525"/>
            <wp:docPr id="19636528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AC3">
        <w:rPr>
          <w:rFonts w:ascii="Arial" w:hAnsi="Arial" w:cs="Arial"/>
          <w:kern w:val="0"/>
          <w:sz w:val="20"/>
          <w:szCs w:val="20"/>
        </w:rPr>
        <w:t xml:space="preserve"> – współczynnik stałego wzrostu.</w:t>
      </w:r>
    </w:p>
    <w:p w14:paraId="58B509DF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0"/>
        <w:rPr>
          <w:rFonts w:ascii="Arial" w:hAnsi="Arial" w:cs="Arial"/>
          <w:b/>
          <w:bCs/>
          <w:kern w:val="0"/>
          <w:sz w:val="28"/>
          <w:szCs w:val="28"/>
        </w:rPr>
      </w:pPr>
      <w:r w:rsidRPr="00375AC3">
        <w:rPr>
          <w:rFonts w:ascii="Arial" w:hAnsi="Arial" w:cs="Arial"/>
          <w:b/>
          <w:bCs/>
          <w:kern w:val="0"/>
          <w:sz w:val="28"/>
          <w:szCs w:val="28"/>
        </w:rPr>
        <w:t>1. Dochody</w:t>
      </w:r>
    </w:p>
    <w:p w14:paraId="344896BD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Prognozy dochodów Gminy Jadów dokonano w podziałach merytorycznych, a następnie sklasyfikowano w podziały wymagane ustawowo. Podział merytoryczny został sporządzony za pomocą paragrafów klasyfikacji budżetowej i objął dochody bieżące i majątkowe.</w:t>
      </w:r>
    </w:p>
    <w:p w14:paraId="5FCBAB9F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Dochody bieżące prognozowano w podziale na:</w:t>
      </w:r>
    </w:p>
    <w:p w14:paraId="2383E03C" w14:textId="77777777" w:rsidR="00375AC3" w:rsidRPr="00375AC3" w:rsidRDefault="00375AC3" w:rsidP="00375AC3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dochody z tytułu udziału we wpływach z podatku dochodowego od osób fizycznych;</w:t>
      </w:r>
    </w:p>
    <w:p w14:paraId="153E1FBD" w14:textId="77777777" w:rsidR="00375AC3" w:rsidRPr="00375AC3" w:rsidRDefault="00375AC3" w:rsidP="00375AC3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dochody z tytułu udziału we wpływach z podatku dochodowego od osób prawnych;</w:t>
      </w:r>
    </w:p>
    <w:p w14:paraId="0B544325" w14:textId="77777777" w:rsidR="00375AC3" w:rsidRPr="00375AC3" w:rsidRDefault="00375AC3" w:rsidP="00375AC3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subwencję ogólną;</w:t>
      </w:r>
    </w:p>
    <w:p w14:paraId="3AA09FBC" w14:textId="77777777" w:rsidR="00375AC3" w:rsidRPr="00375AC3" w:rsidRDefault="00375AC3" w:rsidP="00375AC3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lastRenderedPageBreak/>
        <w:t>dotacje i środki przeznaczone na cele bieżące;</w:t>
      </w:r>
    </w:p>
    <w:p w14:paraId="3F1CB91A" w14:textId="77777777" w:rsidR="00375AC3" w:rsidRPr="00375AC3" w:rsidRDefault="00375AC3" w:rsidP="00375AC3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pozostałe dochody (m. in.: podatki i opłaty lokalne, grzywny i kary pieniężne, wpływy z usług, odsetki od środków na rachunkach bankowych), w tym: z podatku od nieruchomości.</w:t>
      </w:r>
    </w:p>
    <w:p w14:paraId="4BF5F110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Dochody majątkowe prognozowano w podziale na:</w:t>
      </w:r>
    </w:p>
    <w:p w14:paraId="352DCBC1" w14:textId="77777777" w:rsidR="00375AC3" w:rsidRPr="00375AC3" w:rsidRDefault="00375AC3" w:rsidP="00375AC3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dochody ze sprzedaży majątku;</w:t>
      </w:r>
    </w:p>
    <w:p w14:paraId="38EE75E4" w14:textId="77777777" w:rsidR="00375AC3" w:rsidRPr="00375AC3" w:rsidRDefault="00375AC3" w:rsidP="00375AC3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dotacje i środki przeznaczone na inwestycje.</w:t>
      </w:r>
    </w:p>
    <w:p w14:paraId="2F2D904F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1"/>
        <w:rPr>
          <w:rFonts w:ascii="Arial" w:hAnsi="Arial" w:cs="Arial"/>
          <w:b/>
          <w:bCs/>
          <w:kern w:val="0"/>
          <w:sz w:val="24"/>
          <w:szCs w:val="24"/>
        </w:rPr>
      </w:pPr>
      <w:r w:rsidRPr="00375AC3">
        <w:rPr>
          <w:rFonts w:ascii="Arial" w:hAnsi="Arial" w:cs="Arial"/>
          <w:b/>
          <w:bCs/>
          <w:kern w:val="0"/>
          <w:sz w:val="24"/>
          <w:szCs w:val="24"/>
        </w:rPr>
        <w:t>1.1. Dochody bieżące</w:t>
      </w:r>
    </w:p>
    <w:p w14:paraId="0205F06F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Uwzględniając dotychczasowe kształtowanie się dochodów budżetu Gminy Jadów oraz przewidywania na następne lata, w poszczególnych kategoriach dochodów bieżących posłużono się metodą indeksacji wartości bazowych o odpowiednio przypisany dla każdej kategorii budżetowej wskaźnik, za pomocą następujących wag:</w:t>
      </w:r>
    </w:p>
    <w:p w14:paraId="38E57B9C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375AC3">
        <w:rPr>
          <w:rFonts w:ascii="Arial" w:hAnsi="Arial" w:cs="Arial"/>
          <w:b/>
          <w:bCs/>
          <w:kern w:val="0"/>
          <w:sz w:val="20"/>
          <w:szCs w:val="20"/>
        </w:rPr>
        <w:t>Tabela 2. Wagi dla danych makroekonomicznych przyjęte do wyliczeń prognozy dochodów bieżących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4536"/>
        <w:gridCol w:w="1512"/>
        <w:gridCol w:w="1512"/>
        <w:gridCol w:w="1512"/>
      </w:tblGrid>
      <w:tr w:rsidR="00375AC3" w:rsidRPr="00375AC3" w14:paraId="14A202C4" w14:textId="77777777">
        <w:trPr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ECB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C9B4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Lata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DD53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Dynamika realna PKB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984F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Dynamika średnioroczna inflacji (CPI)</w:t>
            </w:r>
          </w:p>
        </w:tc>
      </w:tr>
      <w:tr w:rsidR="00375AC3" w:rsidRPr="00375AC3" w14:paraId="7841E562" w14:textId="7777777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DA9E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dochody z udziału w PIT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A8D5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727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70B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150,00%</w:t>
            </w:r>
          </w:p>
        </w:tc>
      </w:tr>
      <w:tr w:rsidR="00375AC3" w:rsidRPr="00375AC3" w14:paraId="00B34DA4" w14:textId="77777777"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D6C4" w14:textId="77777777" w:rsidR="00375AC3" w:rsidRPr="00375AC3" w:rsidRDefault="00375AC3" w:rsidP="0037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E1E9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2026-2027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9724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FE59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70,00%</w:t>
            </w:r>
          </w:p>
        </w:tc>
      </w:tr>
      <w:tr w:rsidR="00375AC3" w:rsidRPr="00375AC3" w14:paraId="2270FA85" w14:textId="77777777"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2D9E" w14:textId="77777777" w:rsidR="00375AC3" w:rsidRPr="00375AC3" w:rsidRDefault="00375AC3" w:rsidP="0037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0A9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784E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0613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70,00%</w:t>
            </w:r>
          </w:p>
        </w:tc>
      </w:tr>
      <w:tr w:rsidR="00375AC3" w:rsidRPr="00375AC3" w14:paraId="6D7574B7" w14:textId="7777777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7E35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dochody z udziału w CIT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9271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D510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A2C0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150,00%</w:t>
            </w:r>
          </w:p>
        </w:tc>
      </w:tr>
      <w:tr w:rsidR="00375AC3" w:rsidRPr="00375AC3" w14:paraId="155FBD16" w14:textId="77777777"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8FEF" w14:textId="77777777" w:rsidR="00375AC3" w:rsidRPr="00375AC3" w:rsidRDefault="00375AC3" w:rsidP="0037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9C9E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2026-2027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163E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0EE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70,00%</w:t>
            </w:r>
          </w:p>
        </w:tc>
      </w:tr>
      <w:tr w:rsidR="00375AC3" w:rsidRPr="00375AC3" w14:paraId="0B37CB2C" w14:textId="77777777"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553" w14:textId="77777777" w:rsidR="00375AC3" w:rsidRPr="00375AC3" w:rsidRDefault="00375AC3" w:rsidP="0037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1AB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BAF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D6E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70,00%</w:t>
            </w:r>
          </w:p>
        </w:tc>
      </w:tr>
      <w:tr w:rsidR="00375AC3" w:rsidRPr="00375AC3" w14:paraId="19A7B532" w14:textId="7777777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120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subwencja ogólna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757A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A88F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2441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150,00%</w:t>
            </w:r>
          </w:p>
        </w:tc>
      </w:tr>
      <w:tr w:rsidR="00375AC3" w:rsidRPr="00375AC3" w14:paraId="06E8907A" w14:textId="77777777"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0213" w14:textId="77777777" w:rsidR="00375AC3" w:rsidRPr="00375AC3" w:rsidRDefault="00375AC3" w:rsidP="0037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749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2026-2027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591E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A2A5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70,00%</w:t>
            </w:r>
          </w:p>
        </w:tc>
      </w:tr>
      <w:tr w:rsidR="00375AC3" w:rsidRPr="00375AC3" w14:paraId="574D2794" w14:textId="77777777"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479A" w14:textId="77777777" w:rsidR="00375AC3" w:rsidRPr="00375AC3" w:rsidRDefault="00375AC3" w:rsidP="0037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AA07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822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B3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70,00%</w:t>
            </w:r>
          </w:p>
        </w:tc>
      </w:tr>
      <w:tr w:rsidR="00375AC3" w:rsidRPr="00375AC3" w14:paraId="2682BCBD" w14:textId="7777777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4E1A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dotacje bieżące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685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857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4B0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150,00%</w:t>
            </w:r>
          </w:p>
        </w:tc>
      </w:tr>
      <w:tr w:rsidR="00375AC3" w:rsidRPr="00375AC3" w14:paraId="2A89B3E4" w14:textId="77777777"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6D0A" w14:textId="77777777" w:rsidR="00375AC3" w:rsidRPr="00375AC3" w:rsidRDefault="00375AC3" w:rsidP="0037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CBF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2026-2027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01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B294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70,00%</w:t>
            </w:r>
          </w:p>
        </w:tc>
      </w:tr>
      <w:tr w:rsidR="00375AC3" w:rsidRPr="00375AC3" w14:paraId="7AC22C5A" w14:textId="77777777"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4FF" w14:textId="77777777" w:rsidR="00375AC3" w:rsidRPr="00375AC3" w:rsidRDefault="00375AC3" w:rsidP="0037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9C4E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24F1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0BC3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70,00%</w:t>
            </w:r>
          </w:p>
        </w:tc>
      </w:tr>
      <w:tr w:rsidR="00375AC3" w:rsidRPr="00375AC3" w14:paraId="6F1985EE" w14:textId="7777777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63D9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pozostałe, w tym: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25B7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CBED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30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150,00%</w:t>
            </w:r>
          </w:p>
        </w:tc>
      </w:tr>
      <w:tr w:rsidR="00375AC3" w:rsidRPr="00375AC3" w14:paraId="7BEC1792" w14:textId="77777777"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BBE" w14:textId="77777777" w:rsidR="00375AC3" w:rsidRPr="00375AC3" w:rsidRDefault="00375AC3" w:rsidP="0037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F198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2026-2027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51C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E970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70,00%</w:t>
            </w:r>
          </w:p>
        </w:tc>
      </w:tr>
      <w:tr w:rsidR="00375AC3" w:rsidRPr="00375AC3" w14:paraId="0754AD46" w14:textId="77777777"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2A7C" w14:textId="77777777" w:rsidR="00375AC3" w:rsidRPr="00375AC3" w:rsidRDefault="00375AC3" w:rsidP="0037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6FE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5735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6C8A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70,00%</w:t>
            </w:r>
          </w:p>
        </w:tc>
      </w:tr>
      <w:tr w:rsidR="00375AC3" w:rsidRPr="00375AC3" w14:paraId="21F50DE0" w14:textId="7777777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0050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z podatku od nieruchomości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EB8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AA0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932E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150,00%</w:t>
            </w:r>
          </w:p>
        </w:tc>
      </w:tr>
      <w:tr w:rsidR="00375AC3" w:rsidRPr="00375AC3" w14:paraId="497EAE1B" w14:textId="77777777"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0CC3" w14:textId="77777777" w:rsidR="00375AC3" w:rsidRPr="00375AC3" w:rsidRDefault="00375AC3" w:rsidP="0037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6C2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2026-2027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1F49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D934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70,00%</w:t>
            </w:r>
          </w:p>
        </w:tc>
      </w:tr>
      <w:tr w:rsidR="00375AC3" w:rsidRPr="00375AC3" w14:paraId="29ADD3D8" w14:textId="77777777"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2949" w14:textId="77777777" w:rsidR="00375AC3" w:rsidRPr="00375AC3" w:rsidRDefault="00375AC3" w:rsidP="0037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A97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84F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7AC0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70,00%</w:t>
            </w:r>
          </w:p>
        </w:tc>
      </w:tr>
    </w:tbl>
    <w:p w14:paraId="0CA4D2E0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2A3A80D7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1"/>
        <w:rPr>
          <w:rFonts w:ascii="Arial" w:hAnsi="Arial" w:cs="Arial"/>
          <w:b/>
          <w:bCs/>
          <w:kern w:val="0"/>
          <w:sz w:val="24"/>
          <w:szCs w:val="24"/>
        </w:rPr>
      </w:pPr>
      <w:r w:rsidRPr="00375AC3">
        <w:rPr>
          <w:rFonts w:ascii="Arial" w:hAnsi="Arial" w:cs="Arial"/>
          <w:b/>
          <w:bCs/>
          <w:kern w:val="0"/>
          <w:sz w:val="24"/>
          <w:szCs w:val="24"/>
        </w:rPr>
        <w:t>Podatek od nieruchomości</w:t>
      </w:r>
    </w:p>
    <w:p w14:paraId="216D8B0E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Stosownie do przepisów ustawy o podatkach i opłatach lokalnych, wysokość stawek podatku od nieruchomości nie może przekroczyć górnych granic stawek kwotowych ogłoszonych przez Ministra Finansów. W roku budżetowym wpływy z tytułu podatku od nieruchomości zaplanowano w oparciu o planowane na 2024 r. stawki podatku od nieruchomości oraz zasób nieruchomości Gminy Jadów, który stanowi przedmiot opodatkowania. Wysokość wpływów z podatku od nieruchomości na 2024 r. ustalono więc na poziomie 2 370 000,00 zł, co stanowi 104,91% dochodów z tego tytułu planowanych do uzyskania na koniec 2023 r.</w:t>
      </w:r>
    </w:p>
    <w:p w14:paraId="027C4E7D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 latach następnych zakłada się wzrostowy trend wpływów z tego podatku i zwiększanie dochodów będących konsekwencją planowanego wzrostu stawek podatkowych oraz corocznego przyrostu przedmiotów opodatkowania związanych z prowadzeniem działalności gospodarczej oraz budynków mieszkalnych.</w:t>
      </w:r>
    </w:p>
    <w:p w14:paraId="75DBBFF0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2"/>
        <w:rPr>
          <w:rFonts w:ascii="Arial" w:hAnsi="Arial" w:cs="Arial"/>
          <w:b/>
          <w:bCs/>
          <w:kern w:val="0"/>
        </w:rPr>
      </w:pPr>
      <w:r w:rsidRPr="00375AC3">
        <w:rPr>
          <w:rFonts w:ascii="Arial" w:hAnsi="Arial" w:cs="Arial"/>
          <w:b/>
          <w:bCs/>
          <w:kern w:val="0"/>
        </w:rPr>
        <w:lastRenderedPageBreak/>
        <w:t>Udział w podatkach centralnych</w:t>
      </w:r>
    </w:p>
    <w:p w14:paraId="0A5F52AE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Jako że ta grupa dochodów pozostaje w bardzo silnym związku z sytuacją makroekonomiczną kraju, przy szacowaniu dochodów z tytułu udziałów w podatku dochodowym od osób fizycznych (PIT) oraz od osób prawnych (CIT) w okresie prognozy wzięto pod uwagę prognozowane wskaźniki makroekonomiczne, zgodnie z wagami przedstawionymi w tabeli powyżej.</w:t>
      </w:r>
    </w:p>
    <w:p w14:paraId="05F38467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2"/>
        <w:rPr>
          <w:rFonts w:ascii="Arial" w:hAnsi="Arial" w:cs="Arial"/>
          <w:b/>
          <w:bCs/>
          <w:kern w:val="0"/>
        </w:rPr>
      </w:pPr>
      <w:r w:rsidRPr="00375AC3">
        <w:rPr>
          <w:rFonts w:ascii="Arial" w:hAnsi="Arial" w:cs="Arial"/>
          <w:b/>
          <w:bCs/>
          <w:kern w:val="0"/>
        </w:rPr>
        <w:t>Subwencje i dotacje na zadania bieżące</w:t>
      </w:r>
    </w:p>
    <w:p w14:paraId="6A2B16D1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Planowaną kwotę subwencji ogólnej oraz dotacji celowych z budżetu państwa (innych niż środki na dofinansowanie realizacji projektów europejskich) na 2024 rok przyjęto w oparciu o informacje przekazane przez Ministra Finansów. W kolejnych latach prognozy założono wzrost kwoty otrzymywanych dotychczas cyklicznych subwencji i dotacji celowych z budżetu państwa w oparciu o prognozowane wskaźniki makroekonomiczne, zgodnie z wagami przedstawionymi w tabeli powyżej.</w:t>
      </w:r>
    </w:p>
    <w:p w14:paraId="121740FF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1"/>
        <w:rPr>
          <w:rFonts w:ascii="Arial" w:hAnsi="Arial" w:cs="Arial"/>
          <w:b/>
          <w:bCs/>
          <w:kern w:val="0"/>
          <w:sz w:val="24"/>
          <w:szCs w:val="24"/>
        </w:rPr>
      </w:pPr>
      <w:r w:rsidRPr="00375AC3">
        <w:rPr>
          <w:rFonts w:ascii="Arial" w:hAnsi="Arial" w:cs="Arial"/>
          <w:b/>
          <w:bCs/>
          <w:kern w:val="0"/>
          <w:sz w:val="24"/>
          <w:szCs w:val="24"/>
        </w:rPr>
        <w:t>1.2. Dochody majątkowe</w:t>
      </w:r>
    </w:p>
    <w:p w14:paraId="21252DC9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Waloryzacji o wskaźniki makroekonomiczne nie poddano dochodów o charakterze majątkowym. Dochody majątkowe, w tym przede wszystkim dochody ze sprzedaży majątku pozbawione są regularności, a ich poziom uzależniony jest od czynników niezależnych, jak np. koniunktura na rynku nieruchomości.</w:t>
      </w:r>
    </w:p>
    <w:p w14:paraId="2A5A45DF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 2024 roku dochody ze sprzedaży majątku zaplanowano na poziomie 23 000,00 zł. Bazując na informacjach o wykonaniu dochodów majątkowych w poprzednich latach, należy stwierdzić, że zaplanowana kwota jest realna, ryzyko ich niewykonania jest minimalne, a sama sprzedaż mienia została zaplanowana przy dochowaniu najwyższej staranności. Wartość zaplanowanych w 2024 roku dochodów ze sprzedaży ma zapewnić sprzedaż nieruchomości, których wykaz zaprezentowano w poniższej tabeli.</w:t>
      </w:r>
    </w:p>
    <w:p w14:paraId="64374B49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 xml:space="preserve">W 2024 roku zaplanowano dotacje oraz środki przeznaczone na inwestycje w wysokości 17 241 639,00 zł, które wiążą się z uzyskaniem bezzwrotnego dofinansowania na realizację zadań przedstawionych m.in. w załączniku nr 2 do Wieloletniej Prognozy Finansowej. </w:t>
      </w:r>
    </w:p>
    <w:p w14:paraId="3850101A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375AC3">
        <w:rPr>
          <w:rFonts w:ascii="Arial" w:hAnsi="Arial" w:cs="Arial"/>
          <w:b/>
          <w:bCs/>
          <w:kern w:val="0"/>
          <w:sz w:val="20"/>
          <w:szCs w:val="20"/>
        </w:rPr>
        <w:t>Tabela 3. Wykaz dotacji majątkowych w 2024 r.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829"/>
        <w:gridCol w:w="2756"/>
        <w:gridCol w:w="1785"/>
        <w:gridCol w:w="50"/>
        <w:gridCol w:w="1780"/>
      </w:tblGrid>
      <w:tr w:rsidR="00375AC3" w:rsidRPr="00375AC3" w14:paraId="61161EA5" w14:textId="77777777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9474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L.p.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0C45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Nazwa zadania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7CB9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Fundusz/Program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8DE4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Przyznane dotacje majątkowe ujęte w budżecie 2024</w:t>
            </w:r>
          </w:p>
        </w:tc>
      </w:tr>
      <w:tr w:rsidR="00375AC3" w:rsidRPr="00375AC3" w14:paraId="541C2CCA" w14:textId="777777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05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F86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</w:rPr>
              <w:t>Budowa dróg na terenie gminy Jadów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53FF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</w:rPr>
              <w:t xml:space="preserve">Polski Ład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29B1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8 000 000,00 zł</w:t>
            </w:r>
          </w:p>
        </w:tc>
      </w:tr>
      <w:tr w:rsidR="00375AC3" w:rsidRPr="00375AC3" w14:paraId="36F376BE" w14:textId="777777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11C8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FBAD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</w:rPr>
              <w:t xml:space="preserve">Rozbudowa i przebudowa Gminnego Przedszkola w Jadowie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E368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</w:rPr>
              <w:t xml:space="preserve">Polski Ład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D22A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3 500 000,00 zł</w:t>
            </w:r>
          </w:p>
        </w:tc>
      </w:tr>
      <w:tr w:rsidR="00375AC3" w:rsidRPr="00375AC3" w14:paraId="370CD39B" w14:textId="777777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1690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16D5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Calibri" w:hAnsi="Calibri" w:cs="Calibri"/>
                <w:color w:val="000000"/>
                <w:kern w:val="0"/>
              </w:rPr>
              <w:t>Remont pokrycia dachu i remont zabytkowych organ w kościele w Jadowie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E3C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Polski Ład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E0BF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2 310 000,00 zł</w:t>
            </w:r>
          </w:p>
        </w:tc>
      </w:tr>
      <w:tr w:rsidR="00375AC3" w:rsidRPr="00375AC3" w14:paraId="70B08603" w14:textId="7777777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C17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E79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</w:rPr>
              <w:t xml:space="preserve">Budowa Dróg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4A87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</w:rPr>
              <w:t xml:space="preserve">RFRD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FB6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3 282 489,00 zł</w:t>
            </w:r>
          </w:p>
        </w:tc>
      </w:tr>
      <w:tr w:rsidR="00375AC3" w:rsidRPr="00375AC3" w14:paraId="41680C63" w14:textId="77777777"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0FC3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SUMA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78A4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17 092 489,00 zł</w:t>
            </w:r>
          </w:p>
        </w:tc>
      </w:tr>
    </w:tbl>
    <w:p w14:paraId="4FAFFF84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color w:val="000000"/>
          <w:kern w:val="0"/>
          <w:sz w:val="20"/>
          <w:szCs w:val="20"/>
        </w:rPr>
        <w:t>Źródło: Opracowanie własne.</w:t>
      </w:r>
    </w:p>
    <w:p w14:paraId="2DEA44B8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Dotacje oraz środki na inwestycje zaplanowano również w latach 2025, 2026 w łącznej kwocie 17 900 000,00 zł.</w:t>
      </w:r>
    </w:p>
    <w:p w14:paraId="0F5B118D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0"/>
        <w:rPr>
          <w:rFonts w:ascii="Arial" w:hAnsi="Arial" w:cs="Arial"/>
          <w:b/>
          <w:bCs/>
          <w:kern w:val="0"/>
          <w:sz w:val="28"/>
          <w:szCs w:val="28"/>
        </w:rPr>
      </w:pPr>
      <w:r w:rsidRPr="00375AC3">
        <w:rPr>
          <w:rFonts w:ascii="Arial" w:hAnsi="Arial" w:cs="Arial"/>
          <w:b/>
          <w:bCs/>
          <w:kern w:val="0"/>
          <w:sz w:val="28"/>
          <w:szCs w:val="28"/>
        </w:rPr>
        <w:t>2. Wydatki</w:t>
      </w:r>
    </w:p>
    <w:p w14:paraId="33BD055F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Prognozy wydatków Gminy Jadów dokonano w podziale na kategorie wydatków bieżących i wydatków majątkowych.</w:t>
      </w:r>
    </w:p>
    <w:p w14:paraId="7583DB5C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1"/>
        <w:rPr>
          <w:rFonts w:ascii="Arial" w:hAnsi="Arial" w:cs="Arial"/>
          <w:b/>
          <w:bCs/>
          <w:kern w:val="0"/>
          <w:sz w:val="24"/>
          <w:szCs w:val="24"/>
        </w:rPr>
      </w:pPr>
      <w:r w:rsidRPr="00375AC3">
        <w:rPr>
          <w:rFonts w:ascii="Arial" w:hAnsi="Arial" w:cs="Arial"/>
          <w:b/>
          <w:bCs/>
          <w:kern w:val="0"/>
          <w:sz w:val="24"/>
          <w:szCs w:val="24"/>
        </w:rPr>
        <w:lastRenderedPageBreak/>
        <w:t>2.1. Wydatki bieżące</w:t>
      </w:r>
    </w:p>
    <w:p w14:paraId="5E834E0F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Poziom prognozowanych wydatków bieżących zdeterminowany jest zakresem realizowanych zadań oraz możliwościami finansowymi. Priorytetem w zakresie planowania wydatków było zapewnienie odpowiednich środków na utrzymanie dotychczasowego zakresu i poziomu usług świadczonych na rzecz mieszkańców. Wydatki bieżące prognozowano w podziale na:</w:t>
      </w:r>
    </w:p>
    <w:p w14:paraId="6E56762E" w14:textId="77777777" w:rsidR="00375AC3" w:rsidRPr="00375AC3" w:rsidRDefault="00375AC3" w:rsidP="00375AC3">
      <w:pPr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wynagrodzenia i składki od nich naliczane;</w:t>
      </w:r>
    </w:p>
    <w:p w14:paraId="0600AFA9" w14:textId="77777777" w:rsidR="00375AC3" w:rsidRPr="00375AC3" w:rsidRDefault="00375AC3" w:rsidP="00375AC3">
      <w:pPr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pozostałe wydatki bieżące.</w:t>
      </w:r>
    </w:p>
    <w:p w14:paraId="635F9E10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Uwzględniając dotychczasowe kształtowanie się wydatków budżetu Gminy Jadów oraz przewidywania na następne lata, w poszczególnych kategoriach wydatków bieżących posłużono się metodą indeksacji wartości bazowych o odpowiednio przypisany dla każdej kategorii budżetowej wskaźnik makroekonomiczny. Szczegóły przedstawiono w tabeli poniżej.</w:t>
      </w:r>
    </w:p>
    <w:p w14:paraId="663FCA70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375AC3">
        <w:rPr>
          <w:rFonts w:ascii="Arial" w:hAnsi="Arial" w:cs="Arial"/>
          <w:b/>
          <w:bCs/>
          <w:kern w:val="0"/>
          <w:sz w:val="20"/>
          <w:szCs w:val="20"/>
        </w:rPr>
        <w:t>Tabela 4. Wagi dla danych makroekonomicznych przyjęte do wyliczeń prognozy wydatków bieżących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3888"/>
        <w:gridCol w:w="1296"/>
        <w:gridCol w:w="1296"/>
        <w:gridCol w:w="1296"/>
        <w:gridCol w:w="1296"/>
      </w:tblGrid>
      <w:tr w:rsidR="00375AC3" w:rsidRPr="00375AC3" w14:paraId="0177DB4A" w14:textId="77777777">
        <w:trPr>
          <w:tblHeader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29D7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004F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Lata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C36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Dynamika realna PKB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CF4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Dynamika średnioroczna inflacji (CPI)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278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Dynamika realnego wynagrodzenia brutto w gospodarce narodowej</w:t>
            </w:r>
          </w:p>
        </w:tc>
      </w:tr>
      <w:tr w:rsidR="00375AC3" w:rsidRPr="00375AC3" w14:paraId="23D5E12D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68D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wynagrodzenia i pochodne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708F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2027-2028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DB2A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25,00%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C37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25,00%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45C7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50,00%</w:t>
            </w:r>
          </w:p>
        </w:tc>
      </w:tr>
      <w:tr w:rsidR="00375AC3" w:rsidRPr="00375AC3" w14:paraId="72052ADB" w14:textId="77777777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34D1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inne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1BF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2025-2028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2EC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DF1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100,00%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BB7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</w:tr>
      <w:tr w:rsidR="00375AC3" w:rsidRPr="00375AC3" w14:paraId="71FE6899" w14:textId="77777777"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1735" w14:textId="77777777" w:rsidR="00375AC3" w:rsidRPr="00375AC3" w:rsidRDefault="00375AC3" w:rsidP="0037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2BA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2025-2026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EED3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C9A1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50,00%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E914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</w:tr>
    </w:tbl>
    <w:p w14:paraId="47FFA899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35F3C887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2"/>
        <w:rPr>
          <w:rFonts w:ascii="Arial" w:hAnsi="Arial" w:cs="Arial"/>
          <w:b/>
          <w:bCs/>
          <w:kern w:val="0"/>
        </w:rPr>
      </w:pPr>
      <w:r w:rsidRPr="00375AC3">
        <w:rPr>
          <w:rFonts w:ascii="Arial" w:hAnsi="Arial" w:cs="Arial"/>
          <w:b/>
          <w:bCs/>
          <w:kern w:val="0"/>
        </w:rPr>
        <w:t>Wynagrodzenia i pochodne od wynagrodzeń</w:t>
      </w:r>
    </w:p>
    <w:p w14:paraId="6460BFCD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Zgodnie z założeniami przyjętymi przy prognozie dochodów, dla wydatków bieżących w roku 2024 przyjęto wartości wynikające z uchwały budżetowej. W 2024 r. w budżecie Gminy Jadów wydatki na wynagrodzenia pochodne od wynagrodzeń zabezpieczono w wysokości 19 213 253,66 zł, co stanowi zmianę w stosunku do przewidywanego wykonania na koniec 2023 r. o kwotę 2 191 419,26 zł. W latach 2025-2028 dokonano indeksacji wydatków na wynagrodzenia i pochodne od wynagrodzeń w oparciu o wagi wskaźników makroekonomicznych, zgodnie z wartościami przedstawionymi w tabeli powyżej.</w:t>
      </w:r>
    </w:p>
    <w:p w14:paraId="6EAB16BA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2"/>
        <w:rPr>
          <w:rFonts w:ascii="Arial" w:hAnsi="Arial" w:cs="Arial"/>
          <w:b/>
          <w:bCs/>
          <w:kern w:val="0"/>
        </w:rPr>
      </w:pPr>
      <w:r w:rsidRPr="00375AC3">
        <w:rPr>
          <w:rFonts w:ascii="Arial" w:hAnsi="Arial" w:cs="Arial"/>
          <w:b/>
          <w:bCs/>
          <w:kern w:val="0"/>
        </w:rPr>
        <w:t>Poręczenia i gwarancje</w:t>
      </w:r>
    </w:p>
    <w:p w14:paraId="3493D60E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 okresie prognozy Gmina Jadów nie planuje wydatków z tytułu poręczeń i gwarancji.</w:t>
      </w:r>
    </w:p>
    <w:p w14:paraId="2687B3ED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 okresie prognozy Gmina Jadów nie planuje wydatków na obsługę długu.</w:t>
      </w:r>
    </w:p>
    <w:p w14:paraId="3F0E4099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2"/>
        <w:rPr>
          <w:rFonts w:ascii="Arial" w:hAnsi="Arial" w:cs="Arial"/>
          <w:b/>
          <w:bCs/>
          <w:kern w:val="0"/>
        </w:rPr>
      </w:pPr>
      <w:r w:rsidRPr="00375AC3">
        <w:rPr>
          <w:rFonts w:ascii="Arial" w:hAnsi="Arial" w:cs="Arial"/>
          <w:b/>
          <w:bCs/>
          <w:kern w:val="0"/>
        </w:rPr>
        <w:t>Pozostałe wydatki bieżące</w:t>
      </w:r>
    </w:p>
    <w:p w14:paraId="20D0FB96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 prognozie WPF pozostałe wydatki bieżące zostały skalkulowane w oparciu o indeksację o wskaźniki inflacji i PKB, zgodnie z założeniami przedstawionymi w tabeli powyżej.</w:t>
      </w:r>
    </w:p>
    <w:p w14:paraId="0C506058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1"/>
        <w:rPr>
          <w:rFonts w:ascii="Arial" w:hAnsi="Arial" w:cs="Arial"/>
          <w:b/>
          <w:bCs/>
          <w:kern w:val="0"/>
          <w:sz w:val="24"/>
          <w:szCs w:val="24"/>
        </w:rPr>
      </w:pPr>
      <w:r w:rsidRPr="00375AC3">
        <w:rPr>
          <w:rFonts w:ascii="Arial" w:hAnsi="Arial" w:cs="Arial"/>
          <w:b/>
          <w:bCs/>
          <w:kern w:val="0"/>
          <w:sz w:val="24"/>
          <w:szCs w:val="24"/>
        </w:rPr>
        <w:t>2.2. Wydatki majątkowe</w:t>
      </w:r>
    </w:p>
    <w:p w14:paraId="028CC1F3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Wydatki majątkowe obejmują przede wszystkim przedsięwzięcia inwestycyjne, które ujęto w załączniku nr 2 do Wieloletniej Prognozy Finansowej Gminy Jadów na lata 2024-2028.</w:t>
      </w:r>
    </w:p>
    <w:p w14:paraId="6CF940AC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0"/>
        <w:rPr>
          <w:rFonts w:ascii="Arial" w:hAnsi="Arial" w:cs="Arial"/>
          <w:b/>
          <w:bCs/>
          <w:kern w:val="0"/>
          <w:sz w:val="28"/>
          <w:szCs w:val="28"/>
        </w:rPr>
      </w:pPr>
      <w:r w:rsidRPr="00375AC3">
        <w:rPr>
          <w:rFonts w:ascii="Arial" w:hAnsi="Arial" w:cs="Arial"/>
          <w:b/>
          <w:bCs/>
          <w:kern w:val="0"/>
          <w:sz w:val="28"/>
          <w:szCs w:val="28"/>
        </w:rPr>
        <w:t>3. Wynik budżetu</w:t>
      </w:r>
    </w:p>
    <w:p w14:paraId="3132E592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Wynik budżetu w prognozowanym okresie jest ściśle powiązany z przyjętymi założeniami do prognozy dochodów i wydatków.</w:t>
      </w:r>
    </w:p>
    <w:p w14:paraId="089DEFC7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 budżecie na 2024 r. zaplanowano ujemną różnicę pomiędzy dochodami i wydatkami budżetowymi. Wynik budżetu planuje się na poziomie -6 023 221,00 zł, a jego pokrycie planuje się z:</w:t>
      </w:r>
    </w:p>
    <w:p w14:paraId="2E0461B0" w14:textId="77777777" w:rsidR="00375AC3" w:rsidRPr="00375AC3" w:rsidRDefault="00375AC3" w:rsidP="00375AC3">
      <w:pPr>
        <w:numPr>
          <w:ilvl w:val="0"/>
          <w:numId w:val="5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lastRenderedPageBreak/>
        <w:t>nadwyżki budżetowej z lat ubiegłych – 6 023 221,00 zł;</w:t>
      </w:r>
    </w:p>
    <w:p w14:paraId="79245FD8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Fakt prognozowania w oparciu o dane makroekonomiczne o niewielkiej zmienności powoduje zrównoważony i stabilny wzrost dochodów oraz wydatków bieżących, któremu można przypisać cechy statystyczne.</w:t>
      </w:r>
    </w:p>
    <w:p w14:paraId="037DE98B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375AC3">
        <w:rPr>
          <w:rFonts w:ascii="Arial" w:hAnsi="Arial" w:cs="Arial"/>
          <w:b/>
          <w:bCs/>
          <w:kern w:val="0"/>
          <w:sz w:val="20"/>
          <w:szCs w:val="20"/>
        </w:rPr>
        <w:t>Tabela 5. Wynik budżetu Gminy Jadów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907"/>
        <w:gridCol w:w="2722"/>
        <w:gridCol w:w="2722"/>
        <w:gridCol w:w="2721"/>
      </w:tblGrid>
      <w:tr w:rsidR="00375AC3" w:rsidRPr="00375AC3" w14:paraId="4B7C8249" w14:textId="77777777">
        <w:trPr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2795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2770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[zł]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E940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[zł]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15F1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Wynik budżetu [zł]</w:t>
            </w:r>
          </w:p>
        </w:tc>
      </w:tr>
      <w:tr w:rsidR="00375AC3" w:rsidRPr="00375AC3" w14:paraId="4D31D87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0C28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01A5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54 579 233,00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9BE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60 602 454,00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DD7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-6 023 221,00</w:t>
            </w:r>
          </w:p>
        </w:tc>
      </w:tr>
      <w:tr w:rsidR="00375AC3" w:rsidRPr="00375AC3" w14:paraId="7C7B969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B8E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738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52 009 442,00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733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52 009 442,00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98A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</w:t>
            </w:r>
          </w:p>
        </w:tc>
      </w:tr>
      <w:tr w:rsidR="00375AC3" w:rsidRPr="00375AC3" w14:paraId="5F0193D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B058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F98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51 414 834,00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CC63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51 414 834,00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DBD7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</w:t>
            </w:r>
          </w:p>
        </w:tc>
      </w:tr>
      <w:tr w:rsidR="00375AC3" w:rsidRPr="00375AC3" w14:paraId="5CA3F06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2C37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205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44 565 327,00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9CD8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44 565 327,00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D8B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</w:t>
            </w:r>
          </w:p>
        </w:tc>
      </w:tr>
      <w:tr w:rsidR="00375AC3" w:rsidRPr="00375AC3" w14:paraId="21AA2C0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04DA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D9B8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45 719 569,00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1600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45 719 569,00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D3A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</w:t>
            </w:r>
          </w:p>
        </w:tc>
      </w:tr>
    </w:tbl>
    <w:p w14:paraId="186795CF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58EADF71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0"/>
        <w:rPr>
          <w:rFonts w:ascii="Arial" w:hAnsi="Arial" w:cs="Arial"/>
          <w:b/>
          <w:bCs/>
          <w:kern w:val="0"/>
          <w:sz w:val="28"/>
          <w:szCs w:val="28"/>
        </w:rPr>
      </w:pPr>
      <w:r w:rsidRPr="00375AC3">
        <w:rPr>
          <w:rFonts w:ascii="Arial" w:hAnsi="Arial" w:cs="Arial"/>
          <w:b/>
          <w:bCs/>
          <w:kern w:val="0"/>
          <w:sz w:val="28"/>
          <w:szCs w:val="28"/>
        </w:rPr>
        <w:t>4. Przychody</w:t>
      </w:r>
    </w:p>
    <w:p w14:paraId="458AE990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 okresie objętym prognozą zaplanowano przychody budżetowe.</w:t>
      </w:r>
    </w:p>
    <w:p w14:paraId="7D2F0849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 roku budżetowym przychody zaplanowano na poziomie 6 023 221,00 zł. Przychody Gminy Jadów w 2024 r. obejmują:</w:t>
      </w:r>
    </w:p>
    <w:p w14:paraId="105DC398" w14:textId="77777777" w:rsidR="00375AC3" w:rsidRPr="00375AC3" w:rsidRDefault="00375AC3" w:rsidP="00375AC3">
      <w:pPr>
        <w:numPr>
          <w:ilvl w:val="0"/>
          <w:numId w:val="6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nadwyżkę budżetową z lat ubiegłych – 6 023 221,00 zł;</w:t>
      </w:r>
    </w:p>
    <w:p w14:paraId="7825676C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0"/>
        <w:rPr>
          <w:rFonts w:ascii="Arial" w:hAnsi="Arial" w:cs="Arial"/>
          <w:b/>
          <w:bCs/>
          <w:kern w:val="0"/>
          <w:sz w:val="28"/>
          <w:szCs w:val="28"/>
        </w:rPr>
      </w:pPr>
      <w:r w:rsidRPr="00375AC3">
        <w:rPr>
          <w:rFonts w:ascii="Arial" w:hAnsi="Arial" w:cs="Arial"/>
          <w:b/>
          <w:bCs/>
          <w:kern w:val="0"/>
          <w:sz w:val="28"/>
          <w:szCs w:val="28"/>
        </w:rPr>
        <w:t>5. Rozchody</w:t>
      </w:r>
    </w:p>
    <w:p w14:paraId="4DFD85D5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 roku budżetowym oraz w okresie prognozy rozchodów nie planuje się.</w:t>
      </w:r>
    </w:p>
    <w:p w14:paraId="12040FED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0"/>
        <w:rPr>
          <w:rFonts w:ascii="Arial" w:hAnsi="Arial" w:cs="Arial"/>
          <w:b/>
          <w:bCs/>
          <w:kern w:val="0"/>
          <w:sz w:val="28"/>
          <w:szCs w:val="28"/>
        </w:rPr>
      </w:pPr>
      <w:r w:rsidRPr="00375AC3">
        <w:rPr>
          <w:rFonts w:ascii="Arial" w:hAnsi="Arial" w:cs="Arial"/>
          <w:b/>
          <w:bCs/>
          <w:kern w:val="0"/>
          <w:sz w:val="28"/>
          <w:szCs w:val="28"/>
        </w:rPr>
        <w:t>6. Kwota długu</w:t>
      </w:r>
    </w:p>
    <w:p w14:paraId="40E3BEE1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Na dzień 31.12.2023 r. kwota zadłużenia, wykazana w pozycji 6. Wieloletniej Prognozy Finansowej Gminy Jadów na lata 2024-2028, w kolumnie pomocniczej WPF „2023 przewidywane wykonanie” wynosi 0,00 zł. Na koniec 2024 roku kwotę długu planuje się na poziomie 0,00 zł.</w:t>
      </w:r>
    </w:p>
    <w:p w14:paraId="7C1E9806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0"/>
        <w:rPr>
          <w:rFonts w:ascii="Arial" w:hAnsi="Arial" w:cs="Arial"/>
          <w:b/>
          <w:bCs/>
          <w:kern w:val="0"/>
          <w:sz w:val="28"/>
          <w:szCs w:val="28"/>
        </w:rPr>
      </w:pPr>
      <w:r w:rsidRPr="00375AC3">
        <w:rPr>
          <w:rFonts w:ascii="Arial" w:hAnsi="Arial" w:cs="Arial"/>
          <w:b/>
          <w:bCs/>
          <w:kern w:val="0"/>
          <w:sz w:val="28"/>
          <w:szCs w:val="28"/>
        </w:rPr>
        <w:t>7. Relacja z art. 242 ustawy o finansach publicznych</w:t>
      </w:r>
    </w:p>
    <w:p w14:paraId="3CBB19A9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 budżecie na 2024 r. zaplanowano dodatnią różnicę pomiędzy dochodami i wydatkami bieżącymi. W związku z powyższym, Gmina Jadów zachowuje relację określoną w art. 242 ust. 1 ustawy o finansach publicznych.</w:t>
      </w:r>
    </w:p>
    <w:p w14:paraId="70D44F6B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375AC3">
        <w:rPr>
          <w:rFonts w:ascii="Arial" w:hAnsi="Arial" w:cs="Arial"/>
          <w:b/>
          <w:bCs/>
          <w:kern w:val="0"/>
          <w:sz w:val="20"/>
          <w:szCs w:val="20"/>
        </w:rPr>
        <w:t>Tabela 6. Wynik budżetu bieżącego Gminy Jadów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698"/>
        <w:gridCol w:w="2094"/>
        <w:gridCol w:w="2093"/>
        <w:gridCol w:w="2094"/>
        <w:gridCol w:w="2093"/>
      </w:tblGrid>
      <w:tr w:rsidR="00375AC3" w:rsidRPr="00375AC3" w14:paraId="0B100A08" w14:textId="77777777">
        <w:trPr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B2B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A6E5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bieżące [zł]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4A34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bieżące [zł]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A69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Wynik budżetu bieżącego [zł]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67E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Wynik budżetu bieżącego, skorygowany o środki [zł]</w:t>
            </w:r>
          </w:p>
        </w:tc>
      </w:tr>
      <w:tr w:rsidR="00375AC3" w:rsidRPr="00375AC3" w14:paraId="15488B90" w14:textId="777777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889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88E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37 314 594,00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397D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35 796 418,00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71A9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1 518 176,00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46F8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7 541 397,00</w:t>
            </w:r>
          </w:p>
        </w:tc>
      </w:tr>
      <w:tr w:rsidR="00375AC3" w:rsidRPr="00375AC3" w14:paraId="2F5C0D69" w14:textId="777777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C345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EB23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42 109 442,00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529D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37 105 562,00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3405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5 003 880,00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554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5 003 880,00</w:t>
            </w:r>
          </w:p>
        </w:tc>
      </w:tr>
      <w:tr w:rsidR="00375AC3" w:rsidRPr="00375AC3" w14:paraId="72548ED6" w14:textId="777777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4AB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1298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43 414 834,00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090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38 226 070,00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AAD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5 188 764,00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A44A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5 188 764,00</w:t>
            </w:r>
          </w:p>
        </w:tc>
      </w:tr>
      <w:tr w:rsidR="00375AC3" w:rsidRPr="00375AC3" w14:paraId="50997A88" w14:textId="777777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8D6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2E71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44 565 327,00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8675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39 167 257,00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1570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5 398 070,00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48D9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5 398 070,00</w:t>
            </w:r>
          </w:p>
        </w:tc>
      </w:tr>
      <w:tr w:rsidR="00375AC3" w:rsidRPr="00375AC3" w14:paraId="6C775605" w14:textId="777777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9B1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43A3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45 719 569,00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7C1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40 213 644,00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2B58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5 505 925,00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9B6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5 505 925,00</w:t>
            </w:r>
          </w:p>
        </w:tc>
      </w:tr>
    </w:tbl>
    <w:p w14:paraId="392BDFF9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633C2B7F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0"/>
        <w:rPr>
          <w:rFonts w:ascii="Arial" w:hAnsi="Arial" w:cs="Arial"/>
          <w:b/>
          <w:bCs/>
          <w:kern w:val="0"/>
          <w:sz w:val="28"/>
          <w:szCs w:val="28"/>
        </w:rPr>
      </w:pPr>
      <w:r w:rsidRPr="00375AC3">
        <w:rPr>
          <w:rFonts w:ascii="Arial" w:hAnsi="Arial" w:cs="Arial"/>
          <w:b/>
          <w:bCs/>
          <w:kern w:val="0"/>
          <w:sz w:val="28"/>
          <w:szCs w:val="28"/>
        </w:rPr>
        <w:t>8. Relacja z art. 243 ustawy o finansach publicznych</w:t>
      </w:r>
    </w:p>
    <w:p w14:paraId="165D9163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Informację na temat kształtowania się relacji z art. 243 ustawy o finansach publicznych w okresie prognozy Gminy Jadów przedstawiono w tabeli poniżej.</w:t>
      </w:r>
    </w:p>
    <w:p w14:paraId="1E9F4C2C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375AC3">
        <w:rPr>
          <w:rFonts w:ascii="Arial" w:hAnsi="Arial" w:cs="Arial"/>
          <w:b/>
          <w:bCs/>
          <w:kern w:val="0"/>
          <w:sz w:val="20"/>
          <w:szCs w:val="20"/>
        </w:rPr>
        <w:lastRenderedPageBreak/>
        <w:t>Tabela 7. Kształtowanie się relacji z art. 243 ust. 1 ustawy o finansach publicznych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672"/>
        <w:gridCol w:w="1680"/>
        <w:gridCol w:w="1680"/>
        <w:gridCol w:w="1680"/>
        <w:gridCol w:w="1680"/>
        <w:gridCol w:w="1680"/>
      </w:tblGrid>
      <w:tr w:rsidR="00375AC3" w:rsidRPr="00375AC3" w14:paraId="580E6760" w14:textId="77777777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F937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ACE4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Obsługa zadłużenia (fakt. i plan. po wyłączeniach)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6E9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30F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plan po III kwartale)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227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D613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przewidywane wykonanie)</w:t>
            </w:r>
          </w:p>
        </w:tc>
      </w:tr>
      <w:tr w:rsidR="00375AC3" w:rsidRPr="00375AC3" w14:paraId="2E429F9C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AADD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A3B9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B5F8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17,81%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A2B0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319A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17,71%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977E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75AC3" w:rsidRPr="00375AC3" w14:paraId="71E8C9AD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DE31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D251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6970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14,95%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927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347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14,85%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0648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75AC3" w:rsidRPr="00375AC3" w14:paraId="372F4853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E3A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C74E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A6F3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13,63%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0D2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FE08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13,53%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6F93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75AC3" w:rsidRPr="00375AC3" w14:paraId="0E6C600B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5D9D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1220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110C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12,85%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AE69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BCB3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12,75%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EE9B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75AC3" w:rsidRPr="00375AC3" w14:paraId="6EB3550D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2E28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9C29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8C76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12,25%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437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4AA7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12,14%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DF6E" w14:textId="77777777" w:rsidR="00375AC3" w:rsidRPr="00375AC3" w:rsidRDefault="00375AC3" w:rsidP="00375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5AC3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</w:tbl>
    <w:p w14:paraId="70D2C89C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6166F04C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Dane w tabeli powyżej wskazują, że w całym okresie prognozy Gmina Jadów spełnia relację, o której mowa w art. 243 ust. 1 ustawy o finansach publicznych. Spełnienie dotyczy zarówno relacji obliczonej na podstawie planu na dzień 30.09.2023 r. jak i w oparciu o kolumnę „2023 przewidywane wykonanie”.</w:t>
      </w:r>
    </w:p>
    <w:p w14:paraId="451D758A" w14:textId="77777777" w:rsidR="00375AC3" w:rsidRPr="00375AC3" w:rsidRDefault="00375AC3" w:rsidP="00375A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line="240" w:lineRule="auto"/>
        <w:outlineLvl w:val="0"/>
        <w:rPr>
          <w:rFonts w:ascii="Arial" w:hAnsi="Arial" w:cs="Arial"/>
          <w:b/>
          <w:bCs/>
          <w:kern w:val="0"/>
          <w:sz w:val="28"/>
          <w:szCs w:val="28"/>
        </w:rPr>
      </w:pPr>
      <w:r w:rsidRPr="00375AC3">
        <w:rPr>
          <w:rFonts w:ascii="Arial" w:hAnsi="Arial" w:cs="Arial"/>
          <w:b/>
          <w:bCs/>
          <w:kern w:val="0"/>
          <w:sz w:val="28"/>
          <w:szCs w:val="28"/>
        </w:rPr>
        <w:t>Podsumowanie</w:t>
      </w:r>
    </w:p>
    <w:p w14:paraId="1633187C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Wartości wykazane w pozostałych pozycjach WPF, w tym:</w:t>
      </w:r>
    </w:p>
    <w:p w14:paraId="413F0F5C" w14:textId="77777777" w:rsidR="00375AC3" w:rsidRPr="00375AC3" w:rsidRDefault="00375AC3" w:rsidP="00375AC3">
      <w:pPr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finansowanie programów, projektów lub zadań realizowanych z udziałem środków, o których mowa w art. 5 ust. 1 pkt 2 i 3 ustawy (kolumna od 9.1 do 9.4.1.1);</w:t>
      </w:r>
    </w:p>
    <w:p w14:paraId="2B3D0CBF" w14:textId="77777777" w:rsidR="00375AC3" w:rsidRPr="00375AC3" w:rsidRDefault="00375AC3" w:rsidP="00375AC3">
      <w:pPr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informacje uzupełniające o wybranych kategoriach finansowych (kolumna od 10.1 do 10.11)</w:t>
      </w:r>
    </w:p>
    <w:p w14:paraId="601ECA6F" w14:textId="77777777" w:rsidR="00375AC3" w:rsidRPr="00375AC3" w:rsidRDefault="00375AC3" w:rsidP="00375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5AC3">
        <w:rPr>
          <w:rFonts w:ascii="Arial" w:hAnsi="Arial" w:cs="Arial"/>
          <w:kern w:val="0"/>
          <w:sz w:val="20"/>
          <w:szCs w:val="20"/>
        </w:rPr>
        <w:t>stanowią informacje uzupełniające względem pozycji opisanych powyżej. Zostały przedstawione w WPF zgodnie z obowiązującym stanem faktycznym, na podstawie zawartych umów i porozumień.</w:t>
      </w:r>
    </w:p>
    <w:p w14:paraId="1848F65E" w14:textId="77777777" w:rsidR="00375AC3" w:rsidRPr="00375AC3" w:rsidRDefault="00375AC3" w:rsidP="00375A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</w:p>
    <w:p w14:paraId="389D053D" w14:textId="77777777" w:rsidR="00DD50A9" w:rsidRDefault="00DD50A9"/>
    <w:sectPr w:rsidR="00DD50A9" w:rsidSect="00D53C50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6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2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78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4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0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6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2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58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2048752013">
    <w:abstractNumId w:val="0"/>
  </w:num>
  <w:num w:numId="2" w16cid:durableId="1852599851">
    <w:abstractNumId w:val="1"/>
  </w:num>
  <w:num w:numId="3" w16cid:durableId="1053962488">
    <w:abstractNumId w:val="2"/>
  </w:num>
  <w:num w:numId="4" w16cid:durableId="1164584193">
    <w:abstractNumId w:val="3"/>
  </w:num>
  <w:num w:numId="5" w16cid:durableId="1301107925">
    <w:abstractNumId w:val="4"/>
  </w:num>
  <w:num w:numId="6" w16cid:durableId="1029912304">
    <w:abstractNumId w:val="5"/>
  </w:num>
  <w:num w:numId="7" w16cid:durableId="1502813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A9"/>
    <w:rsid w:val="00375AC3"/>
    <w:rsid w:val="00D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EA2D-D415-460A-A316-A32362C3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2415</Words>
  <Characters>14495</Characters>
  <Application>Microsoft Office Word</Application>
  <DocSecurity>0</DocSecurity>
  <Lines>120</Lines>
  <Paragraphs>33</Paragraphs>
  <ScaleCrop>false</ScaleCrop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Elżbieta Dąbrowska</cp:lastModifiedBy>
  <cp:revision>2</cp:revision>
  <dcterms:created xsi:type="dcterms:W3CDTF">2024-01-03T12:43:00Z</dcterms:created>
  <dcterms:modified xsi:type="dcterms:W3CDTF">2024-01-03T12:43:00Z</dcterms:modified>
</cp:coreProperties>
</file>