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B" w:rsidRDefault="00C96E4D">
      <w:bookmarkStart w:id="0" w:name="_GoBack"/>
      <w:bookmarkEnd w:id="0"/>
      <w:r>
        <w:t>Załącznik Nr 2 do Uchwały Nr XLVI/363/22 Rady Gminy Jadów z dnia 22 listopada 2022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0EB" w:rsidRDefault="003C73DE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3C73DE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</w:tr>
      <w:tr w:rsidR="009D10EB" w:rsidTr="00C96E4D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9D10EB" w:rsidRDefault="003C73DE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9D10EB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9D10EB" w:rsidRDefault="003C73DE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9D10EB" w:rsidRDefault="003C73DE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</w:tr>
      <w:tr w:rsidR="009D10EB" w:rsidTr="00C96E4D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3C73DE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1 199 688,93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386 355,93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4 320,70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382 035,23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3 643 147,93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386 355,93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4 320,70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382 035,23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01043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Infrastruktura wodociągowa wsi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2 443 459,00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3 236 792,00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7 898 200,00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4 119 879,00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7 938 200,00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7 503 200,00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4 119 879,00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poniesione ze środków z Rządowego Funduszu Polski Ład: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Program Inwestycji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Strategicznych na realizację zadań inwestycyjnych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8 744,00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8 744,00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3 880 834,00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3 850 834,00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3 441 488,00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2 542 700,00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898 788,00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409 346,00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153 423,68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143 423,68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94 623,68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90 243,68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3 970 257,68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3 512 111,68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2 533 080,00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979 031,68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458 146,00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83 818,68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83 818,68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83 818,68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10 805,68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8 343,68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9 142,68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9 142,68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9 142,68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9 142,68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3 314 893,00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3 284 893,00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3 279 893,00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2 474 067,00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805 826,00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3 320 893,00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3 315 893,00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149 146,00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159 146,00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 i objęcie akcji i udziałów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na wniesienie wkładów do spółdzielni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647 361,00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652 261,00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388 261,00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222 261,00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484 261,00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 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14 222 300,61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13 777 502,61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13 357 175,61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10 456 622,00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2 900 553,61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392 707,00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-262 979,00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-262 979,00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-262 979,00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-256 979,00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341 454,00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341 454,00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327 934,00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225 138,00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102 796,00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13 520,00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14 300 775,61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13 855 977,61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13 422 130,61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b w:val="0"/>
                <w:sz w:val="10"/>
              </w:rPr>
              <w:t>10 424 781,00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2 997 349,61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406 227,00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8 539 290,00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8 182 492,00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7 881 341,00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6 573 326,00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1 308 015,00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-87 337,00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-87 337,00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-87 337,00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-87 337,00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58 596,00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58 596,00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8 510 549,00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8 153 751,00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7 844 900,00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6 490 989,00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1 353 911,00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681 871,00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681 871,00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681 871,00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681 871,00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Dodatkowe wynagrodzenie </w:t>
            </w:r>
            <w:r>
              <w:rPr>
                <w:b w:val="0"/>
                <w:sz w:val="10"/>
              </w:rPr>
              <w:lastRenderedPageBreak/>
              <w:t>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16 908,00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16 908,00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16 908,00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16 908,00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-63 442,00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-63 442,00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-63 442,00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-63 442,00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4 309 490,00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4 309 490,00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4 309 490,00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4 309 490,00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368 797,00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368 797,00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368 797,00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368 797,00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302 595,00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302 595,00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288 575,00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240 352,00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48 223,00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312 198,00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58 223,00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185 409,00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185 409,00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185 409,00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185 409,00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197 731,00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197 731,00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197 731,00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197 731,00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2 016 963,00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1 928 963,00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569 176,00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2 008 384,00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1 920 384,00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1 874 248,00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1 285 072,00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589 176,00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-36 961,00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-36 961,00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-36 961,00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-36 961,00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247 291,00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247 291,00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247 291,00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247 291,00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728 224,00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728 224,00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728 224,00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728 224,00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742 224,00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742 224,00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742 224,00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742 224,00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Inne formy wychowania przedszkolnego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164 538,00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80107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Świetlice szkolne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201 076,00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201 076,00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191 240,00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178 206,00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190 767,00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177 733,00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Technika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167 782,00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80117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Branżowe szkoły I i II stopnia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169 495,00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4 732,00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179 667,00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179 667,00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174 265,00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4 732,00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Wynagrodzenia osobowe </w:t>
            </w:r>
            <w:r>
              <w:rPr>
                <w:b w:val="0"/>
                <w:sz w:val="10"/>
              </w:rPr>
              <w:lastRenderedPageBreak/>
              <w:t>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80148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Stołówki szkolne i przedszkolne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758 503,00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462 267,00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296 236,00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784 902,00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784 902,00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782 302,00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486 066,00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296 236,00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383 009,00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191 744,00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-125 546,00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-125 546,00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-125 546,00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-119 546,00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151 021,00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151 021,00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151 021,00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244 839,00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244 839,00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związanych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nauczycieli wypłacane w związku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317 765,00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317 765,00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277 665,00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297 502,00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222 665,00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209 802,00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9 070 638,87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9 070 638,87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1 299 648,87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701 265,87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598 383,00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7 746 990,00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-5 849 260,38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-5 849 260,38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-96 510,38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-73 910,38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-5 752 750,00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13 475,00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3 237 495,49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3 237 495,49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1 205 780,49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628 278,49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577 502,00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2 007 715,00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41 261,00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505 790,00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102 722,00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7 436 068,87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7 436 068,87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136 955,87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91 903,87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7 275 113,00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-5 845 973,38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-5 845 973,38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-93 223,38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-71 223,38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-5 752 750,00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13 475,00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1 603 925,49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1 603 925,49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44 087,49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20 766,49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23 321,00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7 275 113,00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7 275 113,00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7 275 113,00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-5 752 750,00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-5 752 750,00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b w:val="0"/>
                <w:sz w:val="10"/>
              </w:rPr>
              <w:t>-5 752 750,00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13 475,00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13 234,41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13 234,41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13 234,41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13 234,41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-10 236,40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-10 236,40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-10 236,40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-10 236,40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1 832,46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1 832,46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1 832,46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1 832,46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-1 449,98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-1 449,98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-1 449,98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-1 449,98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Pozostałe zadania w zakresie polityki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7 048 687,00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7 048 687,00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171 694,00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6 528 676,00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58 704,00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58 704,00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53 527,00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23 527,00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7 075 941,00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7 075 941,00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193 771,00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288 823,00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318 823,00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6 208 190,00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3 527 690,00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3 521 690,00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543 772,00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2 977 918,00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6 582 240,00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3 792 690,00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551 972,00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3 240 718,00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Gospodarka odpadami komunalnymi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2 554 722,00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2 554 722,00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2 554 722,00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166 924,00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2 387 798,00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2 812 922,00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2 812 922,00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2 812 922,00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2 637 798,00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2 366 659,00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2 366 659,00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2 366 659,00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2 366 659,00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2 616 659,00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1 036 100,00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1 139 150,00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982 011,00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982 011,00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976 011,00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1 007 011,00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1 007 011,00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92109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Domy i ośrodki kultury, świetlice i kluby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482 611,00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 w:rsidP="00C96E4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na finansowanie lub dofinansowanie zadań</w:t>
            </w:r>
          </w:p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stowarzyszeniom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 w:rsidTr="00C96E4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0EB" w:rsidRDefault="003C73DE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52 479 567,41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40 693 494,41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24 175 740,41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14 718 613,57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9 457 126,84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1 255 111,00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15 226 279,00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11 786 073,00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11 786 073,00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-10 274 568,38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sz w:val="10"/>
              </w:rPr>
              <w:t>-6 194 689,38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-386 939,38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-344 889,38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-42 050,00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sz w:val="10"/>
              </w:rPr>
              <w:t>-5 782 750,00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42"/>
            </w:pPr>
            <w:r>
              <w:rPr>
                <w:sz w:val="10"/>
              </w:rPr>
              <w:t>-4 079 879,00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14 316 813,68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7 650 425,68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1 913 703,68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346 381,00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1 567 322,68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5 706 722,00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6 666 388,00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6 656 388,00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9D10E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10EB" w:rsidRDefault="009D10EB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56 521 812,71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42 149 230,71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25 702 504,71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14 720 105,19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10 982 399,52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15 150 251,00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31"/>
            </w:pPr>
            <w:r>
              <w:rPr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B" w:rsidRDefault="003C73DE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E006CD" w:rsidRDefault="00E006CD"/>
    <w:sectPr w:rsidR="00E006CD" w:rsidSect="00644463">
      <w:footerReference w:type="even" r:id="rId7"/>
      <w:footerReference w:type="default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AB" w:rsidRDefault="00C460AB">
      <w:pPr>
        <w:spacing w:after="0" w:line="240" w:lineRule="auto"/>
      </w:pPr>
      <w:r>
        <w:separator/>
      </w:r>
    </w:p>
  </w:endnote>
  <w:endnote w:type="continuationSeparator" w:id="0">
    <w:p w:rsidR="00C460AB" w:rsidRDefault="00C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B" w:rsidRDefault="003C73DE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F96453" w:rsidRPr="00F96453">
        <w:rPr>
          <w:b w:val="0"/>
          <w:noProof/>
          <w:sz w:val="12"/>
        </w:rPr>
        <w:t>16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B" w:rsidRDefault="009D10EB">
    <w:pPr>
      <w:spacing w:after="0"/>
      <w:ind w:left="0" w:right="-70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B" w:rsidRDefault="003C73DE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F96453" w:rsidRPr="00F96453">
        <w:rPr>
          <w:b w:val="0"/>
          <w:noProof/>
          <w:sz w:val="12"/>
        </w:rPr>
        <w:t>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AB" w:rsidRDefault="00C460AB">
      <w:pPr>
        <w:spacing w:after="0" w:line="240" w:lineRule="auto"/>
      </w:pPr>
      <w:r>
        <w:separator/>
      </w:r>
    </w:p>
  </w:footnote>
  <w:footnote w:type="continuationSeparator" w:id="0">
    <w:p w:rsidR="00C460AB" w:rsidRDefault="00C4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EB"/>
    <w:rsid w:val="003770FA"/>
    <w:rsid w:val="003C73DE"/>
    <w:rsid w:val="00644463"/>
    <w:rsid w:val="00712950"/>
    <w:rsid w:val="009D10EB"/>
    <w:rsid w:val="00C460AB"/>
    <w:rsid w:val="00C96E4D"/>
    <w:rsid w:val="00E006CD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786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4D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A"/>
    <w:rPr>
      <w:rFonts w:ascii="Tahoma" w:eastAsia="Arial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786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4D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A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11058</Words>
  <Characters>66349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8</cp:revision>
  <cp:lastPrinted>2022-11-29T12:48:00Z</cp:lastPrinted>
  <dcterms:created xsi:type="dcterms:W3CDTF">2022-11-23T12:19:00Z</dcterms:created>
  <dcterms:modified xsi:type="dcterms:W3CDTF">2022-11-29T12:48:00Z</dcterms:modified>
</cp:coreProperties>
</file>