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7A" w:rsidRDefault="00506AA7">
      <w:pPr>
        <w:spacing w:after="0"/>
        <w:ind w:left="1166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Załącznik Nr 1 do Uchwały Nr XLV/354/22 Rady Gminy Jadów z dnia 19 października 2022 roku</w:t>
      </w:r>
    </w:p>
    <w:p w:rsidR="00EA0B7A" w:rsidRDefault="00506AA7">
      <w:pPr>
        <w:spacing w:after="436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4" w:type="dxa"/>
        <w:tblInd w:w="-562" w:type="dxa"/>
        <w:tblCellMar>
          <w:top w:w="16" w:type="dxa"/>
          <w:right w:w="93" w:type="dxa"/>
        </w:tblCellMar>
        <w:tblLook w:val="04A0" w:firstRow="1" w:lastRow="0" w:firstColumn="1" w:lastColumn="0" w:noHBand="0" w:noVBand="1"/>
      </w:tblPr>
      <w:tblGrid>
        <w:gridCol w:w="1021"/>
        <w:gridCol w:w="1416"/>
        <w:gridCol w:w="850"/>
        <w:gridCol w:w="3968"/>
        <w:gridCol w:w="1165"/>
        <w:gridCol w:w="987"/>
        <w:gridCol w:w="1803"/>
        <w:gridCol w:w="366"/>
        <w:gridCol w:w="2149"/>
        <w:gridCol w:w="2149"/>
      </w:tblGrid>
      <w:tr w:rsidR="00EA0B7A" w:rsidTr="00CC233F">
        <w:trPr>
          <w:trHeight w:val="68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B7A" w:rsidRDefault="00506AA7">
            <w:pPr>
              <w:ind w:left="88"/>
              <w:jc w:val="center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ind w:left="80"/>
              <w:jc w:val="center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ind w:left="85"/>
              <w:jc w:val="center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ind w:left="78"/>
              <w:jc w:val="center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A0B7A" w:rsidRDefault="00506AA7">
            <w:pPr>
              <w:ind w:left="614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ind w:left="65"/>
              <w:jc w:val="center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B7A" w:rsidRDefault="00506AA7">
            <w:pPr>
              <w:ind w:left="801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EA0B7A" w:rsidTr="00CC233F">
        <w:trPr>
          <w:trHeight w:val="227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7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A0B7A" w:rsidRDefault="00506AA7">
            <w:pPr>
              <w:ind w:left="436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6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EA0B7A" w:rsidTr="00CC233F">
        <w:trPr>
          <w:trHeight w:val="283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A0B7A" w:rsidRDefault="00EA0B7A"/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0B7A" w:rsidRDefault="00EA0B7A"/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0B7A" w:rsidRDefault="00EA0B7A"/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0B7A" w:rsidRDefault="00EA0B7A"/>
        </w:tc>
        <w:tc>
          <w:tcPr>
            <w:tcW w:w="21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0B7A" w:rsidRDefault="00506AA7">
            <w:pPr>
              <w:ind w:left="399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0B7A" w:rsidRDefault="00EA0B7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0B7A" w:rsidRDefault="00EA0B7A"/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0B7A" w:rsidRDefault="00EA0B7A"/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B7A" w:rsidRDefault="00EA0B7A"/>
        </w:tc>
      </w:tr>
      <w:tr w:rsidR="00EA0B7A" w:rsidTr="00CC233F">
        <w:trPr>
          <w:trHeight w:val="283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010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Rolnictwo i łowiectwo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117 653,48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A0B7A" w:rsidRDefault="00EA0B7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119 102,45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236 755,93</w:t>
            </w:r>
          </w:p>
        </w:tc>
      </w:tr>
      <w:tr w:rsidR="00EA0B7A" w:rsidTr="00CC233F">
        <w:trPr>
          <w:trHeight w:val="567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EA0B7A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EA0B7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A0B7A" w:rsidRDefault="00EA0B7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A0B7A" w:rsidTr="00CC233F">
        <w:trPr>
          <w:trHeight w:val="283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01095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117 653,48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A0B7A" w:rsidRDefault="00EA0B7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119 102,45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236 755,93</w:t>
            </w:r>
          </w:p>
        </w:tc>
      </w:tr>
      <w:tr w:rsidR="00EA0B7A" w:rsidTr="00CC233F">
        <w:trPr>
          <w:trHeight w:val="567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A0B7A" w:rsidRDefault="00EA0B7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A0B7A" w:rsidTr="00CC233F">
        <w:trPr>
          <w:trHeight w:val="226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EA0B7A" w:rsidRDefault="00EA0B7A"/>
        </w:tc>
        <w:tc>
          <w:tcPr>
            <w:tcW w:w="3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</w:tr>
      <w:tr w:rsidR="00EA0B7A" w:rsidTr="00CC233F">
        <w:trPr>
          <w:trHeight w:val="548"/>
        </w:trPr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1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101 253,48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A0B7A" w:rsidRDefault="00EA0B7A"/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119 102,45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220 355,93</w:t>
            </w:r>
          </w:p>
        </w:tc>
      </w:tr>
      <w:tr w:rsidR="00EA0B7A" w:rsidTr="00CC233F">
        <w:trPr>
          <w:trHeight w:val="283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754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Bezpieczeństwo publiczne i ochrona przeciwpożarowa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100,00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A0B7A" w:rsidRDefault="00EA0B7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585 586,87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585 686,87</w:t>
            </w:r>
          </w:p>
        </w:tc>
      </w:tr>
      <w:tr w:rsidR="00EA0B7A" w:rsidTr="00CC233F">
        <w:trPr>
          <w:trHeight w:val="567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A0B7A" w:rsidRDefault="00EA0B7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A0B7A" w:rsidTr="00CC233F">
        <w:trPr>
          <w:trHeight w:val="283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EA0B7A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75495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A0B7A" w:rsidRDefault="00EA0B7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585 586,87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585 586,87</w:t>
            </w:r>
          </w:p>
        </w:tc>
      </w:tr>
      <w:tr w:rsidR="00EA0B7A" w:rsidTr="00CC233F">
        <w:trPr>
          <w:trHeight w:val="567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A0B7A" w:rsidRDefault="00EA0B7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A0B7A" w:rsidTr="00CC233F">
        <w:trPr>
          <w:trHeight w:val="226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Środki na dofinansowanie własnych zadań bieżących gmin, 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EA0B7A" w:rsidRDefault="00EA0B7A"/>
        </w:tc>
        <w:tc>
          <w:tcPr>
            <w:tcW w:w="3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</w:tr>
      <w:tr w:rsidR="00EA0B7A" w:rsidTr="00CC233F">
        <w:trPr>
          <w:trHeight w:val="548"/>
        </w:trPr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2"/>
              <w:jc w:val="center"/>
            </w:pPr>
            <w:r>
              <w:rPr>
                <w:rFonts w:ascii="Arial" w:eastAsia="Arial" w:hAnsi="Arial" w:cs="Arial"/>
                <w:sz w:val="14"/>
              </w:rPr>
              <w:t>2700</w:t>
            </w:r>
          </w:p>
        </w:tc>
        <w:tc>
          <w:tcPr>
            <w:tcW w:w="3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 xml:space="preserve">powiatów (związków gmin, związków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powiatowogminnych,związków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powiatów), samorządów województw, pozyskane z innych źródeł</w:t>
            </w:r>
          </w:p>
        </w:tc>
        <w:tc>
          <w:tcPr>
            <w:tcW w:w="21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A0B7A" w:rsidRDefault="00EA0B7A"/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585 586,87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585 586,87</w:t>
            </w:r>
          </w:p>
        </w:tc>
      </w:tr>
      <w:tr w:rsidR="00EA0B7A" w:rsidTr="00CC233F">
        <w:trPr>
          <w:trHeight w:val="283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79"/>
              <w:jc w:val="center"/>
            </w:pPr>
            <w:r>
              <w:rPr>
                <w:rFonts w:ascii="Arial" w:eastAsia="Arial" w:hAnsi="Arial" w:cs="Arial"/>
                <w:sz w:val="14"/>
              </w:rPr>
              <w:t>801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Oświata i wychowanie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1 008 191,21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A0B7A" w:rsidRDefault="00EA0B7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2 970,40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4"/>
              <w:jc w:val="right"/>
            </w:pPr>
            <w:r>
              <w:rPr>
                <w:rFonts w:ascii="Arial" w:eastAsia="Arial" w:hAnsi="Arial" w:cs="Arial"/>
                <w:sz w:val="14"/>
              </w:rPr>
              <w:t>1 011 161,61</w:t>
            </w:r>
          </w:p>
        </w:tc>
      </w:tr>
      <w:tr w:rsidR="00EA0B7A" w:rsidTr="00CC233F">
        <w:trPr>
          <w:trHeight w:val="567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17 500,00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A0B7A" w:rsidRDefault="00EA0B7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17 500,00</w:t>
            </w:r>
          </w:p>
        </w:tc>
      </w:tr>
      <w:tr w:rsidR="00EA0B7A" w:rsidTr="00CC233F">
        <w:trPr>
          <w:trHeight w:val="50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ind w:left="78"/>
              <w:jc w:val="center"/>
            </w:pPr>
            <w:r>
              <w:rPr>
                <w:rFonts w:ascii="Arial" w:eastAsia="Arial" w:hAnsi="Arial" w:cs="Arial"/>
                <w:sz w:val="14"/>
              </w:rPr>
              <w:t>80153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1" w:hanging="24"/>
            </w:pPr>
            <w:r>
              <w:rPr>
                <w:rFonts w:ascii="Arial" w:eastAsia="Arial" w:hAnsi="Arial" w:cs="Arial"/>
                <w:sz w:val="14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47 819,21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A0B7A" w:rsidRDefault="00EA0B7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2 970,40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50 789,61</w:t>
            </w:r>
          </w:p>
        </w:tc>
      </w:tr>
      <w:tr w:rsidR="00EA0B7A" w:rsidTr="00CC233F">
        <w:trPr>
          <w:trHeight w:val="567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EA0B7A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1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A0B7A" w:rsidRDefault="00EA0B7A"/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22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0B7A" w:rsidRDefault="00EA0B7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54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EA0B7A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left="24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47 819,21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2 970,40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50 789,61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EA0B7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Pomoc społeczna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6 663 339,25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-584 500,25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970 953,00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7 049 792,00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Ośrodki pomocy społecznej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163 986,00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203,00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164 189,00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EA0B7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22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54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4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10 150,00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203,00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10 353,00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EA0B7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6 185 486,25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-584 500,25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970 750,00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6 571 736,00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225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 xml:space="preserve">Środki z Funduszu Przeciwdziałania COVID-19 na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389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2180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>finansowanie lub dofinansowanie realizacji zadań związanych z przeciwdziałaniem COVID-19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4 755 240,00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970 750,00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5 725 990,00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22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 xml:space="preserve">Środki na dofinansowanie własnych zadań bieżących gmin,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54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2700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 xml:space="preserve">powiatów (związków gmin, związków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powiatowogminnych,związków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powiatów), samorządów województw, pozyskane z innych źródeł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650 995,25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-584 500,25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66 495,00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Edukacyjna opieka wychowawcza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67 712,00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1 848,00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69 560,00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EA0B7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85415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4"/>
            </w:pPr>
            <w:r>
              <w:rPr>
                <w:rFonts w:ascii="Arial" w:eastAsia="Arial" w:hAnsi="Arial" w:cs="Arial"/>
                <w:sz w:val="14"/>
              </w:rPr>
              <w:t>Pomoc materialna dla uczniów o charakterze socjalnym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67 712,00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1 848,00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69 560,00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22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54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2040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4" w:right="113"/>
            </w:pPr>
            <w:r>
              <w:rPr>
                <w:rFonts w:ascii="Arial" w:eastAsia="Arial" w:hAnsi="Arial" w:cs="Arial"/>
                <w:sz w:val="14"/>
              </w:rPr>
              <w:t>zadań bieżących gmin z zakresu edukacyjnej opieki wychowawczej finansowanych w całości przez budżet państwa w ramach programów rządowych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712,00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1 848,00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2 560,00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283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>855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81"/>
            </w:pPr>
            <w:r>
              <w:rPr>
                <w:rFonts w:ascii="Arial" w:eastAsia="Arial" w:hAnsi="Arial" w:cs="Arial"/>
                <w:sz w:val="14"/>
              </w:rPr>
              <w:t>Rodzina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6 919 789,00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1 176,00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6 920 965,00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50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85513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4" w:hanging="24"/>
            </w:pPr>
            <w:r>
              <w:rPr>
                <w:rFonts w:ascii="Arial" w:eastAsia="Arial" w:hAnsi="Arial" w:cs="Arial"/>
                <w:sz w:val="1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31 789,00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1 176,00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32 965,00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5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EA0B7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22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0B7A" w:rsidRDefault="00EA0B7A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0B7A" w:rsidRDefault="00506AA7"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A0B7A" w:rsidRDefault="00EA0B7A"/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548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EA0B7A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EA0B7A"/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left="24" w:right="222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31 789,00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1 176,00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0B7A" w:rsidRDefault="00506AA7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32 965,00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283"/>
        </w:trPr>
        <w:tc>
          <w:tcPr>
            <w:tcW w:w="3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tabs>
                <w:tab w:val="center" w:pos="2970"/>
                <w:tab w:val="right" w:pos="392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38 907 813,94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-584 500,25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1 681 636,72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40 004 950,41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567"/>
        </w:trPr>
        <w:tc>
          <w:tcPr>
            <w:tcW w:w="3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left="24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B7A" w:rsidRDefault="00506AA7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17 500,00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B7A" w:rsidRDefault="00506AA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B7A" w:rsidRDefault="00506AA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B7A" w:rsidRDefault="00506AA7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17 500,00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283"/>
        </w:trPr>
        <w:tc>
          <w:tcPr>
            <w:tcW w:w="7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A0B7A" w:rsidRDefault="00EA0B7A"/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0B7A" w:rsidRDefault="00506AA7">
            <w:pPr>
              <w:ind w:left="20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0B7A" w:rsidRDefault="00EA0B7A"/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0B7A" w:rsidRDefault="00EA0B7A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A0B7A" w:rsidRDefault="00EA0B7A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B7A" w:rsidRDefault="00EA0B7A"/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283"/>
        </w:trPr>
        <w:tc>
          <w:tcPr>
            <w:tcW w:w="7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tabs>
                <w:tab w:val="center" w:pos="6139"/>
                <w:tab w:val="right" w:pos="721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A0B7A" w:rsidRDefault="00EA0B7A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r>
              <w:rPr>
                <w:rFonts w:ascii="Arial" w:eastAsia="Arial" w:hAnsi="Arial" w:cs="Arial"/>
                <w:b/>
                <w:sz w:val="16"/>
              </w:rPr>
              <w:t>6 728 147,00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6 728 147,00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567"/>
        </w:trPr>
        <w:tc>
          <w:tcPr>
            <w:tcW w:w="3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A0B7A" w:rsidRDefault="00EA0B7A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0B7A" w:rsidRDefault="00506AA7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>3 016 956,00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B7A" w:rsidRDefault="00506AA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B7A" w:rsidRDefault="00506AA7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B7A" w:rsidRDefault="00506AA7">
            <w:pPr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3 016 956,00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283"/>
        </w:trPr>
        <w:tc>
          <w:tcPr>
            <w:tcW w:w="7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right="1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45 635 960,94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right="1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-584 500,25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right="1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1 681 636,72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right="1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46 733 097,41</w:t>
            </w:r>
          </w:p>
        </w:tc>
      </w:tr>
      <w:tr w:rsidR="00EA0B7A" w:rsidTr="00CC233F">
        <w:tblPrEx>
          <w:tblCellMar>
            <w:top w:w="14" w:type="dxa"/>
            <w:right w:w="39" w:type="dxa"/>
          </w:tblCellMar>
        </w:tblPrEx>
        <w:trPr>
          <w:trHeight w:val="624"/>
        </w:trPr>
        <w:tc>
          <w:tcPr>
            <w:tcW w:w="3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EA0B7A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7A" w:rsidRDefault="00506AA7">
            <w:pPr>
              <w:ind w:right="1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B7A" w:rsidRDefault="00506AA7">
            <w:pPr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3 034 456,00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B7A" w:rsidRDefault="00506AA7">
            <w:pPr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B7A" w:rsidRDefault="00506AA7">
            <w:pPr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3 034 456,00</w:t>
            </w:r>
          </w:p>
        </w:tc>
      </w:tr>
    </w:tbl>
    <w:p w:rsidR="00EA0B7A" w:rsidRDefault="00EA0B7A">
      <w:pPr>
        <w:spacing w:after="0"/>
      </w:pPr>
    </w:p>
    <w:sectPr w:rsidR="00EA0B7A" w:rsidSect="00B22A49">
      <w:footerReference w:type="even" r:id="rId7"/>
      <w:footerReference w:type="default" r:id="rId8"/>
      <w:footerReference w:type="first" r:id="rId9"/>
      <w:pgSz w:w="16838" w:h="11906" w:orient="landscape"/>
      <w:pgMar w:top="1418" w:right="1021" w:bottom="992" w:left="1021" w:header="708" w:footer="7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E8" w:rsidRDefault="00123BE8">
      <w:pPr>
        <w:spacing w:after="0" w:line="240" w:lineRule="auto"/>
      </w:pPr>
      <w:r>
        <w:separator/>
      </w:r>
    </w:p>
  </w:endnote>
  <w:endnote w:type="continuationSeparator" w:id="0">
    <w:p w:rsidR="00123BE8" w:rsidRDefault="0012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7A" w:rsidRDefault="00506AA7">
    <w:pPr>
      <w:spacing w:after="0"/>
      <w:ind w:right="-269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7A" w:rsidRDefault="00EA0B7A">
    <w:pPr>
      <w:spacing w:after="0"/>
      <w:ind w:right="-26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7A" w:rsidRDefault="00506AA7">
    <w:pPr>
      <w:spacing w:after="0"/>
      <w:ind w:right="-269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E8" w:rsidRDefault="00123BE8">
      <w:pPr>
        <w:spacing w:after="0" w:line="240" w:lineRule="auto"/>
      </w:pPr>
      <w:r>
        <w:separator/>
      </w:r>
    </w:p>
  </w:footnote>
  <w:footnote w:type="continuationSeparator" w:id="0">
    <w:p w:rsidR="00123BE8" w:rsidRDefault="00123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7A"/>
    <w:rsid w:val="00123BE8"/>
    <w:rsid w:val="00506AA7"/>
    <w:rsid w:val="00B22A49"/>
    <w:rsid w:val="00CC233F"/>
    <w:rsid w:val="00EA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33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33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5</cp:revision>
  <cp:lastPrinted>2022-10-20T11:51:00Z</cp:lastPrinted>
  <dcterms:created xsi:type="dcterms:W3CDTF">2022-10-19T06:45:00Z</dcterms:created>
  <dcterms:modified xsi:type="dcterms:W3CDTF">2022-10-20T11:52:00Z</dcterms:modified>
</cp:coreProperties>
</file>