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BE" w:rsidRDefault="0089718E">
      <w:pPr>
        <w:spacing w:after="6" w:line="250" w:lineRule="auto"/>
        <w:ind w:left="-117" w:right="11976" w:hanging="10"/>
      </w:pPr>
      <w:r>
        <w:rPr>
          <w:rFonts w:ascii="Arial" w:eastAsia="Arial" w:hAnsi="Arial" w:cs="Arial"/>
          <w:b/>
          <w:sz w:val="14"/>
        </w:rPr>
        <w:t>Załącznik Nr 2 do</w:t>
      </w:r>
    </w:p>
    <w:p w:rsidR="007E30BE" w:rsidRDefault="0089718E">
      <w:pPr>
        <w:spacing w:after="6" w:line="250" w:lineRule="auto"/>
        <w:ind w:left="-117" w:right="11976" w:hanging="10"/>
      </w:pPr>
      <w:r>
        <w:rPr>
          <w:rFonts w:ascii="Arial" w:eastAsia="Arial" w:hAnsi="Arial" w:cs="Arial"/>
          <w:b/>
          <w:sz w:val="14"/>
        </w:rPr>
        <w:t>Uchwały  Nr XLIV/</w:t>
      </w:r>
      <w:r w:rsidR="00164EC7">
        <w:rPr>
          <w:rFonts w:ascii="Arial" w:eastAsia="Arial" w:hAnsi="Arial" w:cs="Arial"/>
          <w:b/>
          <w:sz w:val="14"/>
        </w:rPr>
        <w:t>351</w:t>
      </w:r>
      <w:r>
        <w:rPr>
          <w:rFonts w:ascii="Arial" w:eastAsia="Arial" w:hAnsi="Arial" w:cs="Arial"/>
          <w:b/>
          <w:sz w:val="14"/>
        </w:rPr>
        <w:t>/22</w:t>
      </w:r>
    </w:p>
    <w:p w:rsidR="007E30BE" w:rsidRDefault="0089718E">
      <w:pPr>
        <w:spacing w:after="200" w:line="250" w:lineRule="auto"/>
        <w:ind w:left="-117" w:right="1197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810133</wp:posOffset>
            </wp:positionH>
            <wp:positionV relativeFrom="page">
              <wp:posOffset>450215</wp:posOffset>
            </wp:positionV>
            <wp:extent cx="3600450" cy="360045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4"/>
        </w:rPr>
        <w:t xml:space="preserve">Rady Gminy Jadów </w:t>
      </w:r>
      <w:r w:rsidR="00164EC7">
        <w:rPr>
          <w:rFonts w:ascii="Arial" w:eastAsia="Arial" w:hAnsi="Arial" w:cs="Arial"/>
          <w:b/>
          <w:sz w:val="14"/>
        </w:rPr>
        <w:br/>
      </w:r>
      <w:bookmarkStart w:id="0" w:name="_GoBack"/>
      <w:bookmarkEnd w:id="0"/>
      <w:r>
        <w:rPr>
          <w:rFonts w:ascii="Arial" w:eastAsia="Arial" w:hAnsi="Arial" w:cs="Arial"/>
          <w:b/>
          <w:sz w:val="14"/>
        </w:rPr>
        <w:t>z dnia 5 października 2022 roku</w:t>
      </w:r>
    </w:p>
    <w:p w:rsidR="007E30BE" w:rsidRDefault="0089718E">
      <w:pPr>
        <w:spacing w:after="0"/>
        <w:ind w:right="5537"/>
        <w:jc w:val="right"/>
      </w:pPr>
      <w:r>
        <w:rPr>
          <w:rFonts w:ascii="Arial" w:eastAsia="Arial" w:hAnsi="Arial" w:cs="Arial"/>
          <w:sz w:val="10"/>
        </w:rPr>
        <w:t>kwoty w zł</w:t>
      </w:r>
    </w:p>
    <w:tbl>
      <w:tblPr>
        <w:tblStyle w:val="TableGrid"/>
        <w:tblW w:w="15298" w:type="dxa"/>
        <w:tblInd w:w="-873" w:type="dxa"/>
        <w:tblCellMar>
          <w:left w:w="52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7E30BE" w:rsidTr="00826913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30BE" w:rsidRDefault="0089718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30BE" w:rsidRDefault="0089718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30BE" w:rsidRDefault="0089718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Limit</w:t>
            </w:r>
            <w:r>
              <w:rPr>
                <w:rFonts w:ascii="Arial" w:eastAsia="Arial" w:hAnsi="Arial" w:cs="Arial"/>
                <w:sz w:val="14"/>
              </w:rPr>
              <w:t xml:space="preserve"> zobowiązań</w:t>
            </w:r>
          </w:p>
        </w:tc>
      </w:tr>
      <w:tr w:rsidR="007E30BE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0BE" w:rsidRDefault="007E30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0BE" w:rsidRDefault="007E30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0BE" w:rsidRDefault="007E3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0BE" w:rsidRDefault="007E3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0BE" w:rsidRDefault="007E30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0BE" w:rsidRDefault="007E30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0BE" w:rsidRDefault="007E30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0BE" w:rsidRDefault="007E30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0BE" w:rsidRDefault="007E30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0BE" w:rsidRDefault="007E30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0BE" w:rsidRDefault="007E30BE"/>
        </w:tc>
      </w:tr>
      <w:tr w:rsidR="007E30BE" w:rsidTr="00826913">
        <w:trPr>
          <w:trHeight w:val="3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7E30BE"/>
        </w:tc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7E30BE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7E30BE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7E30BE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7E30BE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7E30BE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7E30BE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7E30BE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7E30BE"/>
        </w:tc>
      </w:tr>
      <w:tr w:rsidR="007E30BE" w:rsidTr="00826913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>Wydatki na przedsięwzięcia-ogółem (1.1+1.2+1.3)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54 707 038,00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13 371 305,00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14 478 977,00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13 861 844,00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9 170 000,00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50 882 126,00</w:t>
            </w:r>
          </w:p>
        </w:tc>
      </w:tr>
      <w:tr w:rsidR="007E30BE" w:rsidTr="00826913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1.a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10 614 722,00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2 604 722,00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2 300 </w:t>
            </w:r>
            <w:r>
              <w:rPr>
                <w:rFonts w:ascii="Arial" w:eastAsia="Arial" w:hAnsi="Arial" w:cs="Arial"/>
                <w:sz w:val="1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9 604 722,00</w:t>
            </w:r>
          </w:p>
        </w:tc>
      </w:tr>
      <w:tr w:rsidR="007E30BE" w:rsidTr="00826913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1.b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44 092 316,00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10 766 583,00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12 078 977,00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11 561 844,00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6 870 000,00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41 277 404,00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ind w:right="169"/>
            </w:pPr>
            <w:r>
              <w:rPr>
                <w:rFonts w:ascii="Arial" w:eastAsia="Arial" w:hAnsi="Arial" w:cs="Arial"/>
                <w:sz w:val="14"/>
              </w:rPr>
              <w:t xml:space="preserve">Wydatki na programy, projekty lub zadania związane z programami realizowanymi z udziałem środków, o których mowa w art.5 </w:t>
            </w:r>
            <w:r>
              <w:rPr>
                <w:rFonts w:ascii="Arial" w:eastAsia="Arial" w:hAnsi="Arial" w:cs="Arial"/>
                <w:sz w:val="14"/>
              </w:rPr>
              <w:t>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Dz.U.Nr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157, poz.1240,z późn.zm.), z tego: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27 321,00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8 197,00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8 197,00</w:t>
            </w:r>
          </w:p>
        </w:tc>
      </w:tr>
      <w:tr w:rsidR="007E30BE" w:rsidTr="00826913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7E30BE" w:rsidTr="00826913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27 321,00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8 </w:t>
            </w:r>
            <w:r>
              <w:rPr>
                <w:rFonts w:ascii="Arial" w:eastAsia="Arial" w:hAnsi="Arial" w:cs="Arial"/>
                <w:sz w:val="12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8 197,00</w:t>
            </w:r>
          </w:p>
        </w:tc>
      </w:tr>
      <w:tr w:rsidR="007E30BE" w:rsidTr="00826913">
        <w:trPr>
          <w:trHeight w:val="1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1.1.2.1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PROJEKT ASI Regionalne partnerstwo samorządów Mazowsza dla aktywizacji społeczeństwa informacyjnego w zakresie e-administracji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geoinformacji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DZIAŁANIE 2.1-"E-usługi", "Wzrost e-potencjału Mazowsza." - </w:t>
            </w:r>
            <w:r>
              <w:rPr>
                <w:rFonts w:ascii="Arial" w:eastAsia="Arial" w:hAnsi="Arial" w:cs="Arial"/>
                <w:sz w:val="14"/>
              </w:rPr>
              <w:t>Przyspieszenie wzrostu konkurencyjności województwa mazowieckiego przez budowanie społeczeństwa informacyjnego i gospodarki opartej na wiedzy poprzez stworzenie zintegrowanych baz wiedzy na Mazowszu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27 321,00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8 197,00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8 197,00</w:t>
            </w:r>
          </w:p>
        </w:tc>
      </w:tr>
      <w:tr w:rsidR="007E30BE" w:rsidTr="00826913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>Wydatki na programy, projekty lub zadania związane z umowami partnerstwa publiczno-prywatnego, z tego: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7E30BE" w:rsidTr="00826913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1.2.1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7E30BE" w:rsidTr="00826913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1.2.2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7E30BE" w:rsidTr="00826913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>Wydatki na programy, projekty lub zadania pozostałe (inne niż wymienione w pkt 1.1 i 1.2),z tego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54 679 717,00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13 363 108,00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14 478 977,00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13 861 844,00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9 170 000,00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50 873 929,00</w:t>
            </w:r>
          </w:p>
        </w:tc>
      </w:tr>
      <w:tr w:rsidR="007E30BE" w:rsidTr="00826913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10 614 722,00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2 604 722,00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2 </w:t>
            </w: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9 604 722,00</w:t>
            </w:r>
          </w:p>
        </w:tc>
      </w:tr>
      <w:tr w:rsidR="007E30BE" w:rsidTr="00826913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1.3.1.1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pPr>
              <w:ind w:right="176"/>
            </w:pPr>
            <w:r>
              <w:rPr>
                <w:rFonts w:ascii="Arial" w:eastAsia="Arial" w:hAnsi="Arial" w:cs="Arial"/>
                <w:sz w:val="14"/>
              </w:rPr>
              <w:t xml:space="preserve">Odbieranie i zagospodarowanie odpadów komunalnych z terenu Gminy -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9 554 722,00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2 554 722,00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2 400</w:t>
            </w:r>
            <w:r>
              <w:rPr>
                <w:rFonts w:ascii="Arial" w:eastAsia="Arial" w:hAnsi="Arial" w:cs="Arial"/>
                <w:sz w:val="12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9 554 722,00</w:t>
            </w:r>
          </w:p>
        </w:tc>
      </w:tr>
      <w:tr w:rsidR="007E30BE" w:rsidTr="00826913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1.3.1.2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pPr>
              <w:ind w:right="75"/>
            </w:pPr>
            <w:r>
              <w:rPr>
                <w:rFonts w:ascii="Arial" w:eastAsia="Arial" w:hAnsi="Arial" w:cs="Arial"/>
                <w:sz w:val="14"/>
              </w:rPr>
              <w:t>Plan przestrzennego zagospodarowania Gminy - Przyspieszenie wzrostu konkurencyjności województwa mazowieckiego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50 000,00</w:t>
            </w:r>
          </w:p>
        </w:tc>
      </w:tr>
      <w:tr w:rsidR="007E30BE" w:rsidTr="00826913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- </w:t>
            </w:r>
            <w:r>
              <w:rPr>
                <w:rFonts w:ascii="Arial" w:eastAsia="Arial" w:hAnsi="Arial" w:cs="Arial"/>
                <w:sz w:val="14"/>
              </w:rPr>
              <w:t>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44 064 995,00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10 758 386,00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12 078 977,00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11 561 844,00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6 870 000,00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41 269 207,00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pPr>
              <w:ind w:right="145"/>
            </w:pPr>
            <w:r>
              <w:rPr>
                <w:rFonts w:ascii="Arial" w:eastAsia="Arial" w:hAnsi="Arial" w:cs="Arial"/>
                <w:sz w:val="14"/>
              </w:rPr>
              <w:t xml:space="preserve">Budowa ul. Długiej  w Urlach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77 500,00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22 500,00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Rozbudowa dróg w Borzymach- Piękna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 xml:space="preserve">Urząd </w:t>
            </w:r>
            <w:r>
              <w:rPr>
                <w:rFonts w:ascii="Arial" w:eastAsia="Arial" w:hAnsi="Arial" w:cs="Arial"/>
                <w:sz w:val="14"/>
              </w:rPr>
              <w:t>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498 000,00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1 170 000,00</w:t>
            </w:r>
          </w:p>
        </w:tc>
      </w:tr>
      <w:tr w:rsidR="007E30BE" w:rsidTr="00826913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lastRenderedPageBreak/>
              <w:t>1.3.2.17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Rozbudowa kanalizacji sanitarnej na terenie gminy Jadów - Ochrona środowiska naturalnego, poprawa jakości życia mieszkańców, wzrost potencjału </w:t>
            </w:r>
            <w:r>
              <w:rPr>
                <w:rFonts w:ascii="Arial" w:eastAsia="Arial" w:hAnsi="Arial" w:cs="Arial"/>
                <w:sz w:val="14"/>
              </w:rPr>
              <w:t>turystycznego i osiedleńczego, zapewnienie podstawowej infrastruktury technicznej.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720 000,00</w:t>
            </w:r>
          </w:p>
        </w:tc>
      </w:tr>
      <w:tr w:rsidR="007E30BE" w:rsidTr="00826913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>Przebudowa drogi gminnej nr 430208W ulicy Długiej w miejscowości</w:t>
            </w:r>
          </w:p>
          <w:p w:rsidR="007E30BE" w:rsidRDefault="0089718E">
            <w:pPr>
              <w:ind w:right="83"/>
            </w:pPr>
            <w:r>
              <w:rPr>
                <w:rFonts w:ascii="Arial" w:eastAsia="Arial" w:hAnsi="Arial" w:cs="Arial"/>
                <w:sz w:val="14"/>
              </w:rPr>
              <w:t xml:space="preserve">Zawiszyn oraz </w:t>
            </w:r>
            <w:r>
              <w:rPr>
                <w:rFonts w:ascii="Arial" w:eastAsia="Arial" w:hAnsi="Arial" w:cs="Arial"/>
                <w:sz w:val="14"/>
              </w:rPr>
              <w:t xml:space="preserve">Myszadła -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Zwiekszenie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dostępności komunikacyjnej Gminy, poprawa funkcjonalności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112 156,00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887 844,00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2 000 000,00</w:t>
            </w:r>
          </w:p>
        </w:tc>
      </w:tr>
      <w:tr w:rsidR="007E30BE" w:rsidTr="00826913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>Modernizacja budynku OSP</w:t>
            </w:r>
            <w:r>
              <w:rPr>
                <w:rFonts w:ascii="Arial" w:eastAsia="Arial" w:hAnsi="Arial" w:cs="Arial"/>
                <w:sz w:val="14"/>
              </w:rPr>
              <w:t xml:space="preserve"> Wólka Sulejowska i terenu przyległego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341 000,00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91 000,00</w:t>
            </w:r>
          </w:p>
        </w:tc>
      </w:tr>
      <w:tr w:rsidR="007E30BE" w:rsidTr="00826913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Przebudowa drogi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gminnej-ul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Spokojna w Zawiszynie - </w:t>
            </w:r>
            <w:r>
              <w:rPr>
                <w:rFonts w:ascii="Arial" w:eastAsia="Arial" w:hAnsi="Arial" w:cs="Arial"/>
                <w:sz w:val="14"/>
              </w:rPr>
              <w:t xml:space="preserve">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572 000,00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pPr>
              <w:ind w:right="91"/>
            </w:pPr>
            <w:r>
              <w:rPr>
                <w:rFonts w:ascii="Arial" w:eastAsia="Arial" w:hAnsi="Arial" w:cs="Arial"/>
                <w:sz w:val="14"/>
              </w:rPr>
              <w:t xml:space="preserve">Budowa dróg we wsi Sitne ul. Działkowa, </w:t>
            </w:r>
            <w:r>
              <w:rPr>
                <w:rFonts w:ascii="Arial" w:eastAsia="Arial" w:hAnsi="Arial" w:cs="Arial"/>
                <w:sz w:val="14"/>
              </w:rPr>
              <w:t xml:space="preserve">Akacjowa, Polna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808 000,00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Budowa drogi gminnej ul. </w:t>
            </w:r>
            <w:r>
              <w:rPr>
                <w:rFonts w:ascii="Arial" w:eastAsia="Arial" w:hAnsi="Arial" w:cs="Arial"/>
                <w:sz w:val="14"/>
              </w:rPr>
              <w:t xml:space="preserve">Kwiatowej w miejscowości Sulejów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1 190 000,00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pPr>
              <w:ind w:right="5"/>
            </w:pPr>
            <w:r>
              <w:rPr>
                <w:rFonts w:ascii="Arial" w:eastAsia="Arial" w:hAnsi="Arial" w:cs="Arial"/>
                <w:sz w:val="14"/>
              </w:rPr>
              <w:t xml:space="preserve">Przebudowa drogi gminnej Jadów- Dzierżanów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2 343 000,00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2 079 879,00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2 079 879,00</w:t>
            </w:r>
          </w:p>
        </w:tc>
      </w:tr>
      <w:tr w:rsidR="007E30BE" w:rsidTr="00826913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1.3.2.30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>Modernizacja hydroforni w Nowym Jadowie (SUW)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3 163 333,00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663 333,00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3 163 333,00</w:t>
            </w:r>
          </w:p>
        </w:tc>
      </w:tr>
      <w:tr w:rsidR="007E30BE" w:rsidTr="00826913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1.3.2.31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pPr>
              <w:ind w:right="5"/>
            </w:pPr>
            <w:r>
              <w:rPr>
                <w:rFonts w:ascii="Arial" w:eastAsia="Arial" w:hAnsi="Arial" w:cs="Arial"/>
                <w:sz w:val="14"/>
              </w:rPr>
              <w:t>Budowa infrastruktury turystycznej</w:t>
            </w:r>
            <w:r>
              <w:rPr>
                <w:rFonts w:ascii="Arial" w:eastAsia="Arial" w:hAnsi="Arial" w:cs="Arial"/>
                <w:sz w:val="14"/>
              </w:rPr>
              <w:t xml:space="preserve"> w Gminie Jadów - Ochrona środowiska naturalnego, poprawa jakości życia mieszkańców, wzrost potencjału turystycznego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10 </w:t>
            </w:r>
            <w:r>
              <w:rPr>
                <w:rFonts w:ascii="Arial" w:eastAsia="Arial" w:hAnsi="Arial" w:cs="Arial"/>
                <w:sz w:val="12"/>
              </w:rPr>
              <w:t>000,00</w:t>
            </w:r>
          </w:p>
        </w:tc>
      </w:tr>
      <w:tr w:rsidR="007E30BE" w:rsidTr="00826913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1.3.2.33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Budowa drogi gminnej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Warmiaki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- Borki - Ochrona środowiska naturalnego, poprawa jakości życia mieszkańców, wzrost potencjału turystycznego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2 </w:t>
            </w:r>
            <w:r>
              <w:rPr>
                <w:rFonts w:ascii="Arial" w:eastAsia="Arial" w:hAnsi="Arial" w:cs="Arial"/>
                <w:sz w:val="12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2 001 000,00</w:t>
            </w:r>
          </w:p>
        </w:tc>
      </w:tr>
      <w:tr w:rsidR="007E30BE" w:rsidTr="00826913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Rozbudowa sieci wodociągowej w gminie - Ochrona środowiska naturalnego, poprawa jakości życia mieszkańców, wzrost potencjału turystycznego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</w:t>
            </w:r>
            <w:r>
              <w:rPr>
                <w:rFonts w:ascii="Arial" w:eastAsia="Arial" w:hAnsi="Arial" w:cs="Arial"/>
                <w:sz w:val="14"/>
              </w:rPr>
              <w:t>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2 100 000,00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Rozbudowa drogi gminnej nr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ewid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20 w miejscowości Nowinki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351 000,00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282 000,00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351 000,00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pPr>
              <w:ind w:right="67"/>
            </w:pPr>
            <w:r>
              <w:rPr>
                <w:rFonts w:ascii="Arial" w:eastAsia="Arial" w:hAnsi="Arial" w:cs="Arial"/>
                <w:sz w:val="14"/>
              </w:rPr>
              <w:t xml:space="preserve">Budowa chodnika w Starowoli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123 000,00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122 000,00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pPr>
              <w:ind w:right="161"/>
            </w:pPr>
            <w:r>
              <w:rPr>
                <w:rFonts w:ascii="Arial" w:eastAsia="Arial" w:hAnsi="Arial" w:cs="Arial"/>
                <w:sz w:val="14"/>
              </w:rPr>
              <w:t xml:space="preserve">Budowa chodnika w Jadowie- Zielona Droga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521 000,00</w:t>
            </w:r>
          </w:p>
        </w:tc>
      </w:tr>
      <w:tr w:rsidR="007E30BE" w:rsidTr="00826913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Rozbudowa drogi gminnej nr 430226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Ww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miejscowości Sitne oraz</w:t>
            </w:r>
          </w:p>
          <w:p w:rsidR="007E30BE" w:rsidRDefault="0089718E">
            <w:pPr>
              <w:ind w:right="153"/>
            </w:pPr>
            <w:r>
              <w:rPr>
                <w:rFonts w:ascii="Arial" w:eastAsia="Arial" w:hAnsi="Arial" w:cs="Arial"/>
                <w:sz w:val="14"/>
              </w:rPr>
              <w:t xml:space="preserve">Szewnica (na odcinku od ulicy </w:t>
            </w:r>
            <w:r>
              <w:rPr>
                <w:rFonts w:ascii="Arial" w:eastAsia="Arial" w:hAnsi="Arial" w:cs="Arial"/>
                <w:sz w:val="14"/>
              </w:rPr>
              <w:t xml:space="preserve">Akacjowej do ulicy Leśnej)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599 000,00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Budowa dróg </w:t>
            </w:r>
            <w:r>
              <w:rPr>
                <w:rFonts w:ascii="Arial" w:eastAsia="Arial" w:hAnsi="Arial" w:cs="Arial"/>
                <w:sz w:val="14"/>
              </w:rPr>
              <w:t xml:space="preserve">w Letnisku Nowy Jadów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1 540 000,00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1 089 000,00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1 540 000,00</w:t>
            </w:r>
          </w:p>
        </w:tc>
      </w:tr>
      <w:tr w:rsidR="007E30BE" w:rsidTr="00826913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lastRenderedPageBreak/>
              <w:t>1.3.2.48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Budowa drogi </w:t>
            </w:r>
            <w:r>
              <w:rPr>
                <w:rFonts w:ascii="Arial" w:eastAsia="Arial" w:hAnsi="Arial" w:cs="Arial"/>
                <w:sz w:val="14"/>
              </w:rPr>
              <w:t>gminnej ulicy Spacerowej w miejscowości Adampol oraz Kukawki - Ochrona środowiska naturalnego, poprawa jakości życia mieszkańców, wzrost potencjału turystycznego i</w:t>
            </w:r>
          </w:p>
          <w:p w:rsidR="007E30BE" w:rsidRDefault="0089718E"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1 100 000,00</w:t>
            </w:r>
          </w:p>
        </w:tc>
      </w:tr>
      <w:tr w:rsidR="007E30BE" w:rsidTr="00826913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>Rozbudowa drogi gminnej ul. Polnej w miejscowości Jadów i Nowy</w:t>
            </w:r>
          </w:p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Jadów (na odcinku od ul. Kościuszki do ul. 11-go Listopada)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2 251 000,00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2 251 000,00</w:t>
            </w:r>
          </w:p>
        </w:tc>
      </w:tr>
      <w:tr w:rsidR="007E30BE" w:rsidTr="00826913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Budowa parkingu przy szkole w Jadowie - Poprawa funkcjonalności i atrakcyjności </w:t>
            </w:r>
            <w:r>
              <w:rPr>
                <w:rFonts w:ascii="Arial" w:eastAsia="Arial" w:hAnsi="Arial" w:cs="Arial"/>
                <w:sz w:val="14"/>
              </w:rPr>
              <w:t>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43 798,00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543 798,00</w:t>
            </w:r>
          </w:p>
        </w:tc>
      </w:tr>
      <w:tr w:rsidR="007E30BE" w:rsidTr="00826913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>Rozbudowa przedszkola w Jadowie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552</w:t>
            </w:r>
            <w:r>
              <w:rPr>
                <w:rFonts w:ascii="Arial" w:eastAsia="Arial" w:hAnsi="Arial" w:cs="Arial"/>
                <w:sz w:val="12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462 000,00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550 000,00</w:t>
            </w:r>
          </w:p>
        </w:tc>
      </w:tr>
      <w:tr w:rsidR="007E30BE" w:rsidTr="00826913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pPr>
              <w:ind w:right="83"/>
            </w:pPr>
            <w:r>
              <w:rPr>
                <w:rFonts w:ascii="Arial" w:eastAsia="Arial" w:hAnsi="Arial" w:cs="Arial"/>
                <w:sz w:val="14"/>
              </w:rPr>
              <w:t xml:space="preserve">Budowa drogi gminnej nr 430229W w miejscowości Zawiszyn (na odcinku od działki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ewid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440 (obręb Starowola) do działki ewid.552 (obręb Zawiszyn) - Zwiększenie dostępności komunikacyjnej Gminy, </w:t>
            </w:r>
            <w:r>
              <w:rPr>
                <w:rFonts w:ascii="Arial" w:eastAsia="Arial" w:hAnsi="Arial" w:cs="Arial"/>
                <w:sz w:val="14"/>
              </w:rPr>
              <w:t xml:space="preserve">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342 000,00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265 535,00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321 535,00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Budowa drogi ul. Wczasowa w Urlach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180 000,00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Budowa drogi ul. Sosnowa w Szewnicy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533 000,00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531 000,00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Modernizacja oświetlenia w gminie Jadów (wymiana lamp na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ledowe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Zwiększenie dostępności komunikacyjnej Gminy, </w:t>
            </w:r>
            <w:r>
              <w:rPr>
                <w:rFonts w:ascii="Arial" w:eastAsia="Arial" w:hAnsi="Arial" w:cs="Arial"/>
                <w:sz w:val="14"/>
              </w:rPr>
              <w:t xml:space="preserve">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649 942,00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636 000,00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12 942,00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649 942,00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pPr>
              <w:ind w:right="44"/>
            </w:pPr>
            <w:r>
              <w:rPr>
                <w:rFonts w:ascii="Arial" w:eastAsia="Arial" w:hAnsi="Arial" w:cs="Arial"/>
                <w:sz w:val="14"/>
              </w:rPr>
              <w:t xml:space="preserve">Budowa drogi gminnej ul. Zielonej w miejscowości Kukawki Zwiększenie dostępności </w:t>
            </w:r>
            <w:r>
              <w:rPr>
                <w:rFonts w:ascii="Arial" w:eastAsia="Arial" w:hAnsi="Arial" w:cs="Arial"/>
                <w:sz w:val="14"/>
              </w:rPr>
              <w:t xml:space="preserve">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1 090 000,00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1 090 000,00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pPr>
              <w:ind w:right="83"/>
            </w:pPr>
            <w:r>
              <w:rPr>
                <w:rFonts w:ascii="Arial" w:eastAsia="Arial" w:hAnsi="Arial" w:cs="Arial"/>
                <w:sz w:val="14"/>
              </w:rPr>
              <w:t xml:space="preserve">Budowa drogi w Starowoli - Zwiększenie dostępności </w:t>
            </w:r>
            <w:r>
              <w:rPr>
                <w:rFonts w:ascii="Arial" w:eastAsia="Arial" w:hAnsi="Arial" w:cs="Arial"/>
                <w:sz w:val="14"/>
              </w:rPr>
              <w:t xml:space="preserve">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529 000,00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Budowa drogi w Szewnicy, ul. Brzozowa - Zwiększenie dostępności </w:t>
            </w:r>
            <w:r>
              <w:rPr>
                <w:rFonts w:ascii="Arial" w:eastAsia="Arial" w:hAnsi="Arial" w:cs="Arial"/>
                <w:sz w:val="14"/>
              </w:rPr>
              <w:t xml:space="preserve">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529 000,00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Budowa drogi w Urlach, ul. Mała - Zwiększenie dostępności </w:t>
            </w:r>
            <w:r>
              <w:rPr>
                <w:rFonts w:ascii="Arial" w:eastAsia="Arial" w:hAnsi="Arial" w:cs="Arial"/>
                <w:sz w:val="14"/>
              </w:rPr>
              <w:t xml:space="preserve">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616 720,00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16 720,00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616 720,00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>Budowa parkingu przy targowisku w Jadowie -  Poprawa jakości życia</w:t>
            </w:r>
            <w:r>
              <w:rPr>
                <w:rFonts w:ascii="Arial" w:eastAsia="Arial" w:hAnsi="Arial" w:cs="Arial"/>
                <w:sz w:val="14"/>
              </w:rPr>
              <w:t xml:space="preserve"> mieszkańców, wzrost potencjału turystycznego i</w:t>
            </w:r>
          </w:p>
          <w:p w:rsidR="007E30BE" w:rsidRDefault="0089718E"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520 000,00</w:t>
            </w:r>
          </w:p>
        </w:tc>
      </w:tr>
      <w:tr w:rsidR="007E30BE" w:rsidTr="00826913">
        <w:trPr>
          <w:trHeight w:val="1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pPr>
              <w:ind w:right="153"/>
            </w:pPr>
            <w:r>
              <w:rPr>
                <w:rFonts w:ascii="Arial" w:eastAsia="Arial" w:hAnsi="Arial" w:cs="Arial"/>
                <w:sz w:val="14"/>
              </w:rPr>
              <w:t xml:space="preserve">Budowa centrum społeczno- aktywizacyjnego </w:t>
            </w:r>
            <w:r>
              <w:rPr>
                <w:rFonts w:ascii="Arial" w:eastAsia="Arial" w:hAnsi="Arial" w:cs="Arial"/>
                <w:sz w:val="14"/>
              </w:rPr>
              <w:t>dostosowanego dla osób niepełnosprawnych wraz z zagospodarowaniem terenu w Jadowie Przyspieszenie wzrostu konkurencyjności województwa mazowieckiego przez budowanie społeczeństwa informacyjnego i gospodarki opartej na wiedzy poprzez stworzenie zintegrowany</w:t>
            </w:r>
            <w:r>
              <w:rPr>
                <w:rFonts w:ascii="Arial" w:eastAsia="Arial" w:hAnsi="Arial" w:cs="Arial"/>
                <w:sz w:val="14"/>
              </w:rPr>
              <w:t>ch baz wiedzy na Mazowszu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910 000,00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>Przebudowa drogi gminnej wewnętrznej nr 34 w miejscowości</w:t>
            </w:r>
          </w:p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Wyglądały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660 000,00</w:t>
            </w:r>
          </w:p>
        </w:tc>
      </w:tr>
      <w:tr w:rsidR="007E30BE" w:rsidTr="00826913">
        <w:trPr>
          <w:trHeight w:val="11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lastRenderedPageBreak/>
              <w:t>1.3.2.67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pPr>
              <w:ind w:right="14"/>
            </w:pPr>
            <w:r>
              <w:rPr>
                <w:rFonts w:ascii="Arial" w:eastAsia="Arial" w:hAnsi="Arial" w:cs="Arial"/>
                <w:sz w:val="14"/>
              </w:rPr>
              <w:t xml:space="preserve">Udzielenie pomocy rzeczowej dla Województwa Mazowieckiego w postaci przekazania koncepcji projektów oraz </w:t>
            </w:r>
            <w:r>
              <w:rPr>
                <w:rFonts w:ascii="Arial" w:eastAsia="Arial" w:hAnsi="Arial" w:cs="Arial"/>
                <w:sz w:val="14"/>
              </w:rPr>
              <w:t>dokumentacji projektowej na zadanie pn. „Rozbudowa drogi wojewódzkiej Nr 636 na odcinku Nowinki- Jadów oraz na odcinku Jadów- Zawiszyn na terenie gminy Jadów w zakresie budowy ścieżki pieszo- rowerowej. - Zwiększenie dostępności komunikacyjnej Gminy, popra</w:t>
            </w:r>
            <w:r>
              <w:rPr>
                <w:rFonts w:ascii="Arial" w:eastAsia="Arial" w:hAnsi="Arial" w:cs="Arial"/>
                <w:sz w:val="14"/>
              </w:rPr>
              <w:t xml:space="preserve">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545 000,00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pPr>
              <w:ind w:right="122"/>
            </w:pPr>
            <w:r>
              <w:rPr>
                <w:rFonts w:ascii="Arial" w:eastAsia="Arial" w:hAnsi="Arial" w:cs="Arial"/>
                <w:sz w:val="14"/>
              </w:rPr>
              <w:t xml:space="preserve">Dofinansowanie budowy ścieżki pieszo-rowerowej Urle-Iły Zwiększenie dostępności komunikacyjnej </w:t>
            </w:r>
            <w:r>
              <w:rPr>
                <w:rFonts w:ascii="Arial" w:eastAsia="Arial" w:hAnsi="Arial" w:cs="Arial"/>
                <w:sz w:val="14"/>
              </w:rPr>
              <w:t xml:space="preserve">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160 000,00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Dofinansowanie budowy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ściezki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pieszo rowerowej Miąse- Sulejów Zwiększenie dostępności </w:t>
            </w:r>
            <w:r>
              <w:rPr>
                <w:rFonts w:ascii="Arial" w:eastAsia="Arial" w:hAnsi="Arial" w:cs="Arial"/>
                <w:sz w:val="14"/>
              </w:rPr>
              <w:t xml:space="preserve">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250 000,00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pPr>
              <w:ind w:right="77"/>
            </w:pPr>
            <w:r>
              <w:rPr>
                <w:rFonts w:ascii="Arial" w:eastAsia="Arial" w:hAnsi="Arial" w:cs="Arial"/>
                <w:sz w:val="14"/>
              </w:rPr>
              <w:t xml:space="preserve">Budowa drogi gminnej ul. Wakacyjnej  i ul.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Liwcowej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w miejscowości Urle </w:t>
            </w:r>
            <w:r>
              <w:rPr>
                <w:rFonts w:ascii="Arial" w:eastAsia="Arial" w:hAnsi="Arial" w:cs="Arial"/>
                <w:sz w:val="14"/>
              </w:rPr>
              <w:t xml:space="preserve">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449 000,00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</w:tr>
      <w:tr w:rsidR="007E30BE" w:rsidTr="00826913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Budowa boiska wielofunkcyjnego przy </w:t>
            </w:r>
            <w:r>
              <w:rPr>
                <w:rFonts w:ascii="Arial" w:eastAsia="Arial" w:hAnsi="Arial" w:cs="Arial"/>
                <w:sz w:val="14"/>
              </w:rPr>
              <w:t>ZSP w Urlach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310 000,00</w:t>
            </w:r>
          </w:p>
        </w:tc>
      </w:tr>
      <w:tr w:rsidR="007E30BE" w:rsidTr="00826913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Budowa boiska wielofunkcyjnego przy SP w Szewnicy - Poprawa funkcjonalności i </w:t>
            </w:r>
            <w:r>
              <w:rPr>
                <w:rFonts w:ascii="Arial" w:eastAsia="Arial" w:hAnsi="Arial" w:cs="Arial"/>
                <w:sz w:val="14"/>
              </w:rPr>
              <w:t>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299 000,00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310 000,00</w:t>
            </w:r>
          </w:p>
        </w:tc>
      </w:tr>
      <w:tr w:rsidR="007E30BE" w:rsidTr="00826913">
        <w:trPr>
          <w:trHeight w:val="8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Modernizacja i rozbudowa oczyszczalni ścieków- Nowy Jadów (w tym zakup gruntu pod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budowe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oczyszczalni) - Ochrona </w:t>
            </w:r>
            <w:r>
              <w:rPr>
                <w:rFonts w:ascii="Arial" w:eastAsia="Arial" w:hAnsi="Arial" w:cs="Arial"/>
                <w:sz w:val="14"/>
              </w:rPr>
              <w:t xml:space="preserve">środowiska naturalnego, poprawa jakości życia mieszkańców, wzrost potencjału turystycznego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1 800 000,00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2 550 000,00</w:t>
            </w:r>
          </w:p>
        </w:tc>
      </w:tr>
      <w:tr w:rsidR="007E30BE" w:rsidTr="00826913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 xml:space="preserve">Budowa dróg gminnych na terenie gminy Jadów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4 772 000,00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4 772 000,00</w:t>
            </w:r>
          </w:p>
        </w:tc>
      </w:tr>
      <w:tr w:rsidR="007E30BE" w:rsidTr="00826913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BE" w:rsidRDefault="0089718E">
            <w:r>
              <w:rPr>
                <w:rFonts w:ascii="Arial" w:eastAsia="Arial" w:hAnsi="Arial" w:cs="Arial"/>
                <w:sz w:val="14"/>
              </w:rPr>
              <w:t>Budowa ścieżki pieszo rowerowej przez rzekę Liwiec łączącej gminę</w:t>
            </w:r>
          </w:p>
          <w:p w:rsidR="007E30BE" w:rsidRDefault="0089718E">
            <w:pPr>
              <w:ind w:right="83"/>
            </w:pPr>
            <w:r>
              <w:rPr>
                <w:rFonts w:ascii="Arial" w:eastAsia="Arial" w:hAnsi="Arial" w:cs="Arial"/>
                <w:sz w:val="14"/>
              </w:rPr>
              <w:t xml:space="preserve">Jadów z gminą Łochów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BE" w:rsidRDefault="0089718E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51 000,00</w:t>
            </w:r>
          </w:p>
        </w:tc>
      </w:tr>
    </w:tbl>
    <w:p w:rsidR="00E219E8" w:rsidRDefault="00E219E8"/>
    <w:sectPr w:rsidR="00E219E8">
      <w:footerReference w:type="even" r:id="rId8"/>
      <w:footerReference w:type="default" r:id="rId9"/>
      <w:footerReference w:type="first" r:id="rId10"/>
      <w:pgSz w:w="16844" w:h="11910" w:orient="landscape"/>
      <w:pgMar w:top="567" w:right="1440" w:bottom="1383" w:left="1440" w:header="708" w:footer="10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E8" w:rsidRDefault="00E219E8">
      <w:pPr>
        <w:spacing w:after="0" w:line="240" w:lineRule="auto"/>
      </w:pPr>
      <w:r>
        <w:separator/>
      </w:r>
    </w:p>
  </w:endnote>
  <w:endnote w:type="continuationSeparator" w:id="0">
    <w:p w:rsidR="00E219E8" w:rsidRDefault="00E2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BE" w:rsidRDefault="0089718E">
    <w:pPr>
      <w:spacing w:after="0"/>
      <w:ind w:right="-822"/>
      <w:jc w:val="right"/>
    </w:pPr>
    <w:r>
      <w:rPr>
        <w:rFonts w:ascii="Arial" w:eastAsia="Arial" w:hAnsi="Arial" w:cs="Arial"/>
        <w:sz w:val="1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0"/>
      </w:rPr>
      <w:t>1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89718E">
      <w:rPr>
        <w:rFonts w:ascii="Arial" w:eastAsia="Arial" w:hAnsi="Arial" w:cs="Arial"/>
        <w:noProof/>
        <w:sz w:val="10"/>
      </w:rPr>
      <w:t>4</w:t>
    </w:r>
    <w:r>
      <w:rPr>
        <w:rFonts w:ascii="Arial" w:eastAsia="Arial" w:hAnsi="Arial" w:cs="Arial"/>
        <w:sz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BE" w:rsidRDefault="0089718E">
    <w:pPr>
      <w:spacing w:after="0"/>
      <w:ind w:right="-822"/>
      <w:jc w:val="right"/>
    </w:pPr>
    <w:r>
      <w:rPr>
        <w:rFonts w:ascii="Arial" w:eastAsia="Arial" w:hAnsi="Arial" w:cs="Arial"/>
        <w:sz w:val="1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89718E">
      <w:rPr>
        <w:rFonts w:ascii="Arial" w:eastAsia="Arial" w:hAnsi="Arial" w:cs="Arial"/>
        <w:noProof/>
        <w:sz w:val="10"/>
      </w:rPr>
      <w:t>2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89718E">
      <w:rPr>
        <w:rFonts w:ascii="Arial" w:eastAsia="Arial" w:hAnsi="Arial" w:cs="Arial"/>
        <w:noProof/>
        <w:sz w:val="10"/>
      </w:rPr>
      <w:t>4</w:t>
    </w:r>
    <w:r>
      <w:rPr>
        <w:rFonts w:ascii="Arial" w:eastAsia="Arial" w:hAnsi="Arial" w:cs="Arial"/>
        <w:sz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BE" w:rsidRDefault="0089718E">
    <w:pPr>
      <w:spacing w:after="0"/>
      <w:ind w:right="-822"/>
      <w:jc w:val="right"/>
    </w:pPr>
    <w:r>
      <w:rPr>
        <w:rFonts w:ascii="Arial" w:eastAsia="Arial" w:hAnsi="Arial" w:cs="Arial"/>
        <w:sz w:val="1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0"/>
      </w:rPr>
      <w:t>1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89718E">
      <w:rPr>
        <w:rFonts w:ascii="Arial" w:eastAsia="Arial" w:hAnsi="Arial" w:cs="Arial"/>
        <w:noProof/>
        <w:sz w:val="10"/>
      </w:rPr>
      <w:t>4</w:t>
    </w:r>
    <w:r>
      <w:rPr>
        <w:rFonts w:ascii="Arial" w:eastAsia="Arial" w:hAnsi="Arial" w:cs="Arial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E8" w:rsidRDefault="00E219E8">
      <w:pPr>
        <w:spacing w:after="0" w:line="240" w:lineRule="auto"/>
      </w:pPr>
      <w:r>
        <w:separator/>
      </w:r>
    </w:p>
  </w:footnote>
  <w:footnote w:type="continuationSeparator" w:id="0">
    <w:p w:rsidR="00E219E8" w:rsidRDefault="00E2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BE"/>
    <w:rsid w:val="00164EC7"/>
    <w:rsid w:val="007E30BE"/>
    <w:rsid w:val="00826913"/>
    <w:rsid w:val="0089718E"/>
    <w:rsid w:val="00E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18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18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2067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Dzięcioł</dc:creator>
  <cp:keywords/>
  <cp:lastModifiedBy>Magda</cp:lastModifiedBy>
  <cp:revision>4</cp:revision>
  <cp:lastPrinted>2022-10-06T06:43:00Z</cp:lastPrinted>
  <dcterms:created xsi:type="dcterms:W3CDTF">2022-10-04T13:45:00Z</dcterms:created>
  <dcterms:modified xsi:type="dcterms:W3CDTF">2022-10-06T06:43:00Z</dcterms:modified>
</cp:coreProperties>
</file>